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CAA" w:rsidRPr="00AC5CAA" w:rsidRDefault="00AC5CAA" w:rsidP="00AC5CAA">
      <w:pPr>
        <w:pBdr>
          <w:top w:val="single" w:sz="2" w:space="0" w:color="auto"/>
          <w:left w:val="single" w:sz="2" w:space="0" w:color="auto"/>
          <w:bottom w:val="single" w:sz="2" w:space="0" w:color="auto"/>
          <w:right w:val="single" w:sz="2" w:space="0" w:color="auto"/>
        </w:pBdr>
        <w:jc w:val="center"/>
        <w:outlineLvl w:val="0"/>
        <w:rPr>
          <w:rFonts w:ascii="Times New Roman" w:eastAsia="Times New Roman" w:hAnsi="Times New Roman" w:cs="Times New Roman"/>
          <w:b/>
          <w:bCs/>
          <w:kern w:val="36"/>
          <w:sz w:val="36"/>
          <w:szCs w:val="36"/>
          <w:lang w:eastAsia="cs-CZ"/>
        </w:rPr>
      </w:pPr>
      <w:r w:rsidRPr="00AC5CAA">
        <w:rPr>
          <w:rFonts w:ascii="Times New Roman" w:eastAsia="Times New Roman" w:hAnsi="Times New Roman" w:cs="Times New Roman"/>
          <w:b/>
          <w:bCs/>
          <w:kern w:val="36"/>
          <w:sz w:val="36"/>
          <w:szCs w:val="36"/>
          <w:lang w:eastAsia="cs-CZ"/>
        </w:rPr>
        <w:t>Přihlášky na konzervatoře nově už v listopadu</w:t>
      </w:r>
    </w:p>
    <w:p w:rsidR="00AC5CAA" w:rsidRPr="00AC5CAA" w:rsidRDefault="00AC5CAA" w:rsidP="00AC5CAA">
      <w:pPr>
        <w:pBdr>
          <w:top w:val="single" w:sz="2" w:space="0" w:color="auto"/>
          <w:left w:val="single" w:sz="2" w:space="0" w:color="auto"/>
          <w:bottom w:val="single" w:sz="2" w:space="0" w:color="auto"/>
          <w:right w:val="single" w:sz="2" w:space="0" w:color="auto"/>
        </w:pBdr>
        <w:shd w:val="clear" w:color="auto" w:fill="F6F6F6"/>
        <w:spacing w:before="100" w:beforeAutospacing="1" w:after="100" w:afterAutospacing="1" w:line="360" w:lineRule="atLeast"/>
        <w:rPr>
          <w:rFonts w:ascii="var(--font-roboto)" w:eastAsia="Times New Roman" w:hAnsi="var(--font-roboto)" w:cs="Times New Roman"/>
          <w:color w:val="000000"/>
          <w:sz w:val="27"/>
          <w:szCs w:val="27"/>
          <w:lang w:eastAsia="cs-CZ"/>
        </w:rPr>
      </w:pPr>
      <w:r w:rsidRPr="00AC5CAA">
        <w:rPr>
          <w:rFonts w:ascii="var(--font-roboto)" w:eastAsia="Times New Roman" w:hAnsi="var(--font-roboto)" w:cs="Times New Roman"/>
          <w:color w:val="000000"/>
          <w:sz w:val="27"/>
          <w:szCs w:val="27"/>
          <w:lang w:eastAsia="cs-CZ"/>
        </w:rPr>
        <w:t>Přijímací řízení do konzervatoří se od letošního školního roku mění. Uchazeči budou nově podávat přihlášky do konzervatoří už od 1. do 30. listopadu 2026, tedy výrazně dříve než přihlášky na ostatní střední školy. Ministerstvo školství při nastavení změny zohlednilo zkušenosti a připomínky konzervatoří z praxe. Nový harmonogram má lépe odpovídat specifikům přijímacího řízení na těchto školách a být praktičtější pro školy i uchazeče.</w:t>
      </w:r>
    </w:p>
    <w:p w:rsidR="00AC5CAA" w:rsidRPr="00AC5CAA" w:rsidRDefault="00AC5CAA" w:rsidP="00AC5CAA">
      <w:pPr>
        <w:pBdr>
          <w:top w:val="single" w:sz="2" w:space="0" w:color="auto"/>
          <w:left w:val="single" w:sz="2" w:space="0" w:color="auto"/>
          <w:bottom w:val="single" w:sz="2" w:space="0" w:color="auto"/>
          <w:right w:val="single" w:sz="2" w:space="0" w:color="auto"/>
        </w:pBdr>
        <w:shd w:val="clear" w:color="auto" w:fill="F6F6F6"/>
        <w:spacing w:after="100" w:afterAutospacing="1" w:line="360" w:lineRule="atLeast"/>
        <w:rPr>
          <w:rFonts w:ascii="var(--font-roboto)" w:eastAsia="Times New Roman" w:hAnsi="var(--font-roboto)" w:cs="Times New Roman"/>
          <w:color w:val="000000"/>
          <w:sz w:val="27"/>
          <w:szCs w:val="27"/>
          <w:lang w:eastAsia="cs-CZ"/>
        </w:rPr>
      </w:pPr>
      <w:r w:rsidRPr="00AC5CAA">
        <w:rPr>
          <w:rFonts w:ascii="var(--font-roboto)" w:eastAsia="Times New Roman" w:hAnsi="var(--font-roboto)" w:cs="Times New Roman"/>
          <w:color w:val="000000"/>
          <w:sz w:val="27"/>
          <w:szCs w:val="27"/>
          <w:lang w:eastAsia="cs-CZ"/>
        </w:rPr>
        <w:t>Konzervatoře jsou oproti ostatním středním školám specifické zejména významem talentových zkoušek a organizací celého přijímacího řízení. MŠMT proto vyšlo vstříc připomínkám škol a přijímací řízení do konzervatoří časově oddělilo od přijímacího řízení na ostatní střední školy.</w:t>
      </w:r>
    </w:p>
    <w:p w:rsidR="00AC5CAA" w:rsidRPr="00AC5CAA" w:rsidRDefault="00AC5CAA" w:rsidP="00AC5CAA">
      <w:pPr>
        <w:pBdr>
          <w:top w:val="single" w:sz="2" w:space="0" w:color="auto"/>
          <w:left w:val="single" w:sz="2" w:space="0" w:color="auto"/>
          <w:bottom w:val="single" w:sz="2" w:space="0" w:color="auto"/>
          <w:right w:val="single" w:sz="2" w:space="0" w:color="auto"/>
        </w:pBdr>
        <w:shd w:val="clear" w:color="auto" w:fill="F6F6F6"/>
        <w:spacing w:afterAutospacing="1" w:line="360" w:lineRule="atLeast"/>
        <w:rPr>
          <w:rFonts w:ascii="var(--font-roboto)" w:eastAsia="Times New Roman" w:hAnsi="var(--font-roboto)" w:cs="Times New Roman"/>
          <w:color w:val="000000"/>
          <w:sz w:val="27"/>
          <w:szCs w:val="27"/>
          <w:lang w:eastAsia="cs-CZ"/>
        </w:rPr>
      </w:pPr>
      <w:r w:rsidRPr="00AC5CAA">
        <w:rPr>
          <w:rFonts w:ascii="var(--font-roboto)" w:eastAsia="Times New Roman" w:hAnsi="var(--font-roboto)" w:cs="Times New Roman"/>
          <w:color w:val="000000"/>
          <w:sz w:val="27"/>
          <w:szCs w:val="27"/>
          <w:lang w:eastAsia="cs-CZ"/>
        </w:rPr>
        <w:t>Konzervatoře zveřejní kritéria prvního kola přijímacího řízení v období </w:t>
      </w:r>
      <w:r w:rsidRPr="00AC5CAA">
        <w:rPr>
          <w:rFonts w:ascii="var(--font-roboto)" w:eastAsia="Times New Roman" w:hAnsi="var(--font-roboto)" w:cs="Times New Roman"/>
          <w:b/>
          <w:bCs/>
          <w:color w:val="000000"/>
          <w:sz w:val="27"/>
          <w:szCs w:val="27"/>
          <w:bdr w:val="single" w:sz="2" w:space="0" w:color="auto" w:frame="1"/>
          <w:lang w:eastAsia="cs-CZ"/>
        </w:rPr>
        <w:t>od 15. do 31. října 2026</w:t>
      </w:r>
      <w:r w:rsidRPr="00AC5CAA">
        <w:rPr>
          <w:rFonts w:ascii="var(--font-roboto)" w:eastAsia="Times New Roman" w:hAnsi="var(--font-roboto)" w:cs="Times New Roman"/>
          <w:color w:val="000000"/>
          <w:sz w:val="27"/>
          <w:szCs w:val="27"/>
          <w:lang w:eastAsia="cs-CZ"/>
        </w:rPr>
        <w:t>. Uchazeči následně podají přihlášky </w:t>
      </w:r>
      <w:r w:rsidRPr="00AC5CAA">
        <w:rPr>
          <w:rFonts w:ascii="var(--font-roboto)" w:eastAsia="Times New Roman" w:hAnsi="var(--font-roboto)" w:cs="Times New Roman"/>
          <w:b/>
          <w:bCs/>
          <w:color w:val="000000"/>
          <w:sz w:val="27"/>
          <w:szCs w:val="27"/>
          <w:bdr w:val="single" w:sz="2" w:space="0" w:color="auto" w:frame="1"/>
          <w:lang w:eastAsia="cs-CZ"/>
        </w:rPr>
        <w:t>od 1. do 30. listopadu 2026</w:t>
      </w:r>
      <w:r w:rsidRPr="00AC5CAA">
        <w:rPr>
          <w:rFonts w:ascii="var(--font-roboto)" w:eastAsia="Times New Roman" w:hAnsi="var(--font-roboto)" w:cs="Times New Roman"/>
          <w:color w:val="000000"/>
          <w:sz w:val="27"/>
          <w:szCs w:val="27"/>
          <w:lang w:eastAsia="cs-CZ"/>
        </w:rPr>
        <w:t>. V prvním kole se mohou přihlásit nejvýše na dvě konzervatoře, případně na dva obory nebo zaměření oboru v rámci jedné konzervatoře. Přihlášky budou stejně jako u ostatních středních škol řazeny podle priority.</w:t>
      </w:r>
    </w:p>
    <w:p w:rsidR="00AC5CAA" w:rsidRPr="00AC5CAA" w:rsidRDefault="00AC5CAA" w:rsidP="00AC5CAA">
      <w:pPr>
        <w:pBdr>
          <w:top w:val="single" w:sz="2" w:space="0" w:color="auto"/>
          <w:left w:val="single" w:sz="2" w:space="0" w:color="auto"/>
          <w:bottom w:val="single" w:sz="2" w:space="0" w:color="auto"/>
          <w:right w:val="single" w:sz="2" w:space="0" w:color="auto"/>
        </w:pBdr>
        <w:shd w:val="clear" w:color="auto" w:fill="F6F6F6"/>
        <w:spacing w:afterAutospacing="1" w:line="360" w:lineRule="atLeast"/>
        <w:rPr>
          <w:rFonts w:ascii="var(--font-roboto)" w:eastAsia="Times New Roman" w:hAnsi="var(--font-roboto)" w:cs="Times New Roman"/>
          <w:color w:val="000000"/>
          <w:sz w:val="27"/>
          <w:szCs w:val="27"/>
          <w:lang w:eastAsia="cs-CZ"/>
        </w:rPr>
      </w:pPr>
      <w:r w:rsidRPr="00AC5CAA">
        <w:rPr>
          <w:rFonts w:ascii="var(--font-roboto)" w:eastAsia="Times New Roman" w:hAnsi="var(--font-roboto)" w:cs="Times New Roman"/>
          <w:color w:val="000000"/>
          <w:sz w:val="27"/>
          <w:szCs w:val="27"/>
          <w:lang w:eastAsia="cs-CZ"/>
        </w:rPr>
        <w:t>Talentové a případné školní přijímací zkoušky se uskuteční v </w:t>
      </w:r>
      <w:r w:rsidRPr="00AC5CAA">
        <w:rPr>
          <w:rFonts w:ascii="var(--font-roboto)" w:eastAsia="Times New Roman" w:hAnsi="var(--font-roboto)" w:cs="Times New Roman"/>
          <w:b/>
          <w:bCs/>
          <w:color w:val="000000"/>
          <w:sz w:val="27"/>
          <w:szCs w:val="27"/>
          <w:bdr w:val="single" w:sz="2" w:space="0" w:color="auto" w:frame="1"/>
          <w:lang w:eastAsia="cs-CZ"/>
        </w:rPr>
        <w:t>lednu 2027</w:t>
      </w:r>
      <w:r w:rsidRPr="00AC5CAA">
        <w:rPr>
          <w:rFonts w:ascii="var(--font-roboto)" w:eastAsia="Times New Roman" w:hAnsi="var(--font-roboto)" w:cs="Times New Roman"/>
          <w:color w:val="000000"/>
          <w:sz w:val="27"/>
          <w:szCs w:val="27"/>
          <w:lang w:eastAsia="cs-CZ"/>
        </w:rPr>
        <w:t> a výsledky prvního kola budou zveřejněny </w:t>
      </w:r>
      <w:r w:rsidRPr="00AC5CAA">
        <w:rPr>
          <w:rFonts w:ascii="var(--font-roboto)" w:eastAsia="Times New Roman" w:hAnsi="var(--font-roboto)" w:cs="Times New Roman"/>
          <w:b/>
          <w:bCs/>
          <w:color w:val="000000"/>
          <w:sz w:val="27"/>
          <w:szCs w:val="27"/>
          <w:bdr w:val="single" w:sz="2" w:space="0" w:color="auto" w:frame="1"/>
          <w:lang w:eastAsia="cs-CZ"/>
        </w:rPr>
        <w:t>8. února 2027</w:t>
      </w:r>
      <w:r w:rsidRPr="00AC5CAA">
        <w:rPr>
          <w:rFonts w:ascii="var(--font-roboto)" w:eastAsia="Times New Roman" w:hAnsi="var(--font-roboto)" w:cs="Times New Roman"/>
          <w:color w:val="000000"/>
          <w:sz w:val="27"/>
          <w:szCs w:val="27"/>
          <w:lang w:eastAsia="cs-CZ"/>
        </w:rPr>
        <w:t>. Uchazeči tak budou znát výsledek přijímacího řízení na konzervatoř ještě v době, kdy budou moci podávat přihlášky na ostatní střední školy. Ty se budou pro první kolo přijímacího řízení podávat v únoru 2027, letos až </w:t>
      </w:r>
      <w:r w:rsidRPr="00AC5CAA">
        <w:rPr>
          <w:rFonts w:ascii="var(--font-roboto)" w:eastAsia="Times New Roman" w:hAnsi="var(--font-roboto)" w:cs="Times New Roman"/>
          <w:b/>
          <w:bCs/>
          <w:color w:val="000000"/>
          <w:sz w:val="27"/>
          <w:szCs w:val="27"/>
          <w:bdr w:val="single" w:sz="2" w:space="0" w:color="auto" w:frame="1"/>
          <w:lang w:eastAsia="cs-CZ"/>
        </w:rPr>
        <w:t>do 22. února</w:t>
      </w:r>
      <w:r w:rsidRPr="00AC5CAA">
        <w:rPr>
          <w:rFonts w:ascii="var(--font-roboto)" w:eastAsia="Times New Roman" w:hAnsi="var(--font-roboto)" w:cs="Times New Roman"/>
          <w:color w:val="000000"/>
          <w:sz w:val="27"/>
          <w:szCs w:val="27"/>
          <w:lang w:eastAsia="cs-CZ"/>
        </w:rPr>
        <w:t>.</w:t>
      </w:r>
    </w:p>
    <w:p w:rsidR="00AC5CAA" w:rsidRPr="00AC5CAA" w:rsidRDefault="00AC5CAA" w:rsidP="00AC5CAA">
      <w:pPr>
        <w:pBdr>
          <w:top w:val="single" w:sz="2" w:space="0" w:color="auto"/>
          <w:left w:val="single" w:sz="2" w:space="0" w:color="auto"/>
          <w:bottom w:val="single" w:sz="2" w:space="0" w:color="auto"/>
          <w:right w:val="single" w:sz="2" w:space="0" w:color="auto"/>
        </w:pBdr>
        <w:shd w:val="clear" w:color="auto" w:fill="F6F6F6"/>
        <w:spacing w:afterAutospacing="1" w:line="360" w:lineRule="atLeast"/>
        <w:rPr>
          <w:rFonts w:ascii="var(--font-roboto)" w:eastAsia="Times New Roman" w:hAnsi="var(--font-roboto)" w:cs="Times New Roman"/>
          <w:color w:val="000000"/>
          <w:sz w:val="27"/>
          <w:szCs w:val="27"/>
          <w:lang w:eastAsia="cs-CZ"/>
        </w:rPr>
      </w:pPr>
      <w:r w:rsidRPr="00AC5CAA">
        <w:rPr>
          <w:rFonts w:ascii="var(--font-roboto)" w:eastAsia="Times New Roman" w:hAnsi="var(--font-roboto)" w:cs="Times New Roman"/>
          <w:b/>
          <w:bCs/>
          <w:color w:val="000000"/>
          <w:sz w:val="27"/>
          <w:szCs w:val="27"/>
          <w:bdr w:val="single" w:sz="2" w:space="0" w:color="auto" w:frame="1"/>
          <w:lang w:eastAsia="cs-CZ"/>
        </w:rPr>
        <w:t>Nové uspořádání zároveň uchazečům ponechává možnost ucházet se následně také o přijetí na jinou střední školu.</w:t>
      </w:r>
      <w:r w:rsidRPr="00AC5CAA">
        <w:rPr>
          <w:rFonts w:ascii="var(--font-roboto)" w:eastAsia="Times New Roman" w:hAnsi="var(--font-roboto)" w:cs="Times New Roman"/>
          <w:color w:val="000000"/>
          <w:sz w:val="27"/>
          <w:szCs w:val="27"/>
          <w:lang w:eastAsia="cs-CZ"/>
        </w:rPr>
        <w:t> Pokud bude uchazeč, který již uspěl v přijímacím řízení na konzervatoř, následně přijat v prvním kole do jiného oboru středního vzdělání, jeho přijetí na konzervatoř automaticky zanikne.</w:t>
      </w: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Default="00AC5CAA" w:rsidP="00AC5CAA">
      <w:pPr>
        <w:rPr>
          <w:rFonts w:ascii="Times New Roman" w:eastAsia="Times New Roman" w:hAnsi="Times New Roman" w:cs="Times New Roman"/>
          <w:lang w:eastAsia="cs-CZ"/>
        </w:rPr>
      </w:pPr>
    </w:p>
    <w:p w:rsidR="00AC5CAA" w:rsidRPr="00AC5CAA" w:rsidRDefault="00AC5CAA" w:rsidP="00AC5CAA">
      <w:pPr>
        <w:rPr>
          <w:rFonts w:ascii="Times New Roman" w:eastAsia="Times New Roman" w:hAnsi="Times New Roman" w:cs="Times New Roman"/>
          <w:lang w:eastAsia="cs-CZ"/>
        </w:rPr>
      </w:pPr>
      <w:bookmarkStart w:id="0" w:name="_GoBack"/>
      <w:bookmarkEnd w:id="0"/>
    </w:p>
    <w:p w:rsidR="00704B05" w:rsidRPr="00AC5CAA" w:rsidRDefault="00AC5CAA" w:rsidP="00AC5CAA">
      <w:pPr>
        <w:jc w:val="right"/>
        <w:rPr>
          <w:b/>
        </w:rPr>
      </w:pPr>
      <w:r w:rsidRPr="00AC5CAA">
        <w:rPr>
          <w:b/>
        </w:rPr>
        <w:t>www.msmt.cz</w:t>
      </w:r>
    </w:p>
    <w:sectPr w:rsidR="00704B05" w:rsidRPr="00AC5C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ar(--font-roboto)">
    <w:altName w:val="Cambria"/>
    <w:panose1 w:val="020B0604020202020204"/>
    <w:charset w:val="00"/>
    <w:family w:val="roman"/>
    <w:notTrueType/>
    <w:pitch w:val="default"/>
  </w:font>
  <w:font w:name="Aptos Display">
    <w:altName w:val="Cambria"/>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AA"/>
    <w:rsid w:val="00704B05"/>
    <w:rsid w:val="00AC5CAA"/>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9CB5726"/>
  <w15:chartTrackingRefBased/>
  <w15:docId w15:val="{D32BFCEA-48CE-EE40-9358-31D30F7A7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AC5CAA"/>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C5CAA"/>
    <w:rPr>
      <w:rFonts w:ascii="Times New Roman" w:eastAsia="Times New Roman" w:hAnsi="Times New Roman" w:cs="Times New Roman"/>
      <w:b/>
      <w:bCs/>
      <w:kern w:val="36"/>
      <w:sz w:val="48"/>
      <w:szCs w:val="48"/>
      <w:lang w:eastAsia="cs-CZ"/>
    </w:rPr>
  </w:style>
  <w:style w:type="character" w:customStyle="1" w:styleId="flex">
    <w:name w:val="flex"/>
    <w:basedOn w:val="Standardnpsmoodstavce"/>
    <w:rsid w:val="00AC5CAA"/>
  </w:style>
  <w:style w:type="character" w:customStyle="1" w:styleId="apple-converted-space">
    <w:name w:val="apple-converted-space"/>
    <w:basedOn w:val="Standardnpsmoodstavce"/>
    <w:rsid w:val="00AC5CAA"/>
  </w:style>
  <w:style w:type="character" w:customStyle="1" w:styleId="bg-primary-200">
    <w:name w:val="bg-primary-200"/>
    <w:basedOn w:val="Standardnpsmoodstavce"/>
    <w:rsid w:val="00AC5CAA"/>
  </w:style>
  <w:style w:type="paragraph" w:customStyle="1" w:styleId="prose-msmt">
    <w:name w:val="prose-msmt"/>
    <w:basedOn w:val="Normln"/>
    <w:rsid w:val="00AC5CAA"/>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AC5C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427865">
      <w:bodyDiv w:val="1"/>
      <w:marLeft w:val="0"/>
      <w:marRight w:val="0"/>
      <w:marTop w:val="0"/>
      <w:marBottom w:val="0"/>
      <w:divBdr>
        <w:top w:val="none" w:sz="0" w:space="0" w:color="auto"/>
        <w:left w:val="none" w:sz="0" w:space="0" w:color="auto"/>
        <w:bottom w:val="none" w:sz="0" w:space="0" w:color="auto"/>
        <w:right w:val="none" w:sz="0" w:space="0" w:color="auto"/>
      </w:divBdr>
      <w:divsChild>
        <w:div w:id="459689102">
          <w:marLeft w:val="0"/>
          <w:marRight w:val="0"/>
          <w:marTop w:val="0"/>
          <w:marBottom w:val="0"/>
          <w:divBdr>
            <w:top w:val="single" w:sz="2" w:space="0" w:color="auto"/>
            <w:left w:val="single" w:sz="2" w:space="0" w:color="auto"/>
            <w:bottom w:val="single" w:sz="2" w:space="0" w:color="auto"/>
            <w:right w:val="single" w:sz="2" w:space="0" w:color="auto"/>
          </w:divBdr>
        </w:div>
        <w:div w:id="1429740806">
          <w:marLeft w:val="0"/>
          <w:marRight w:val="0"/>
          <w:marTop w:val="0"/>
          <w:marBottom w:val="0"/>
          <w:divBdr>
            <w:top w:val="single" w:sz="2" w:space="0" w:color="auto"/>
            <w:left w:val="single" w:sz="2" w:space="0" w:color="auto"/>
            <w:bottom w:val="single" w:sz="2" w:space="0" w:color="auto"/>
            <w:right w:val="single" w:sz="2" w:space="0" w:color="auto"/>
          </w:divBdr>
          <w:divsChild>
            <w:div w:id="719481478">
              <w:marLeft w:val="0"/>
              <w:marRight w:val="0"/>
              <w:marTop w:val="0"/>
              <w:marBottom w:val="0"/>
              <w:divBdr>
                <w:top w:val="single" w:sz="2" w:space="0" w:color="auto"/>
                <w:left w:val="single" w:sz="2" w:space="0" w:color="auto"/>
                <w:bottom w:val="single" w:sz="2" w:space="0" w:color="auto"/>
                <w:right w:val="single" w:sz="2" w:space="0" w:color="auto"/>
              </w:divBdr>
              <w:divsChild>
                <w:div w:id="2033532295">
                  <w:marLeft w:val="0"/>
                  <w:marRight w:val="0"/>
                  <w:marTop w:val="0"/>
                  <w:marBottom w:val="0"/>
                  <w:divBdr>
                    <w:top w:val="single" w:sz="2" w:space="0" w:color="auto"/>
                    <w:left w:val="single" w:sz="2" w:space="0" w:color="auto"/>
                    <w:bottom w:val="single" w:sz="2" w:space="0" w:color="auto"/>
                    <w:right w:val="single" w:sz="2" w:space="0" w:color="auto"/>
                  </w:divBdr>
                  <w:divsChild>
                    <w:div w:id="41634718">
                      <w:marLeft w:val="0"/>
                      <w:marRight w:val="0"/>
                      <w:marTop w:val="0"/>
                      <w:marBottom w:val="0"/>
                      <w:divBdr>
                        <w:top w:val="single" w:sz="2" w:space="0" w:color="auto"/>
                        <w:left w:val="single" w:sz="2" w:space="0" w:color="auto"/>
                        <w:bottom w:val="single" w:sz="2" w:space="0" w:color="auto"/>
                        <w:right w:val="single" w:sz="2" w:space="0" w:color="auto"/>
                      </w:divBdr>
                    </w:div>
                  </w:divsChild>
                </w:div>
                <w:div w:id="288634021">
                  <w:marLeft w:val="0"/>
                  <w:marRight w:val="0"/>
                  <w:marTop w:val="0"/>
                  <w:marBottom w:val="0"/>
                  <w:divBdr>
                    <w:top w:val="single" w:sz="2" w:space="0" w:color="auto"/>
                    <w:left w:val="single" w:sz="2" w:space="0" w:color="auto"/>
                    <w:bottom w:val="single" w:sz="2" w:space="0" w:color="auto"/>
                    <w:right w:val="single" w:sz="2" w:space="0" w:color="auto"/>
                  </w:divBdr>
                </w:div>
              </w:divsChild>
            </w:div>
            <w:div w:id="738407243">
              <w:marLeft w:val="0"/>
              <w:marRight w:val="0"/>
              <w:marTop w:val="0"/>
              <w:marBottom w:val="0"/>
              <w:divBdr>
                <w:top w:val="single" w:sz="2" w:space="0" w:color="auto"/>
                <w:left w:val="single" w:sz="2" w:space="0" w:color="auto"/>
                <w:bottom w:val="single" w:sz="2" w:space="0" w:color="auto"/>
                <w:right w:val="single" w:sz="2" w:space="0" w:color="auto"/>
              </w:divBdr>
              <w:divsChild>
                <w:div w:id="957300668">
                  <w:marLeft w:val="0"/>
                  <w:marRight w:val="0"/>
                  <w:marTop w:val="0"/>
                  <w:marBottom w:val="0"/>
                  <w:divBdr>
                    <w:top w:val="single" w:sz="2" w:space="0" w:color="auto"/>
                    <w:left w:val="single" w:sz="2" w:space="0" w:color="auto"/>
                    <w:bottom w:val="single" w:sz="2" w:space="0" w:color="auto"/>
                    <w:right w:val="single" w:sz="2" w:space="0" w:color="auto"/>
                  </w:divBdr>
                  <w:divsChild>
                    <w:div w:id="13341391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262</Words>
  <Characters>1549</Characters>
  <Application>Microsoft Office Word</Application>
  <DocSecurity>0</DocSecurity>
  <Lines>12</Lines>
  <Paragraphs>3</Paragraphs>
  <ScaleCrop>false</ScaleCrop>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2026-10-12T07:37:00Z</dcterms:created>
  <dcterms:modified xsi:type="dcterms:W3CDTF">2026-10-12T07:38:00Z</dcterms:modified>
</cp:coreProperties>
</file>