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3A0B55" w14:textId="77777777" w:rsidR="00AF71C2" w:rsidRPr="00AF71C2" w:rsidRDefault="00AF71C2" w:rsidP="00AF71C2">
      <w:pPr>
        <w:spacing w:after="100" w:afterAutospacing="1"/>
        <w:jc w:val="center"/>
        <w:outlineLvl w:val="0"/>
        <w:rPr>
          <w:rFonts w:ascii="Times New Roman" w:eastAsia="Times New Roman" w:hAnsi="Times New Roman" w:cs="Times New Roman"/>
          <w:b/>
          <w:bCs/>
          <w:color w:val="212529"/>
          <w:kern w:val="36"/>
          <w:sz w:val="48"/>
          <w:szCs w:val="48"/>
          <w:lang w:eastAsia="cs-CZ"/>
        </w:rPr>
      </w:pPr>
      <w:r w:rsidRPr="00AF71C2">
        <w:rPr>
          <w:rFonts w:ascii="Times New Roman" w:eastAsia="Times New Roman" w:hAnsi="Times New Roman" w:cs="Times New Roman"/>
          <w:b/>
          <w:bCs/>
          <w:color w:val="212529"/>
          <w:kern w:val="36"/>
          <w:sz w:val="48"/>
          <w:szCs w:val="48"/>
          <w:lang w:eastAsia="cs-CZ"/>
        </w:rPr>
        <w:t xml:space="preserve">Ministerstvo zdravotnictví </w:t>
      </w:r>
      <w:proofErr w:type="gramStart"/>
      <w:r w:rsidRPr="00AF71C2">
        <w:rPr>
          <w:rFonts w:ascii="Times New Roman" w:eastAsia="Times New Roman" w:hAnsi="Times New Roman" w:cs="Times New Roman"/>
          <w:b/>
          <w:bCs/>
          <w:color w:val="212529"/>
          <w:kern w:val="36"/>
          <w:sz w:val="48"/>
          <w:szCs w:val="48"/>
          <w:lang w:eastAsia="cs-CZ"/>
        </w:rPr>
        <w:t>ruší</w:t>
      </w:r>
      <w:proofErr w:type="gramEnd"/>
      <w:r w:rsidRPr="00AF71C2">
        <w:rPr>
          <w:rFonts w:ascii="Times New Roman" w:eastAsia="Times New Roman" w:hAnsi="Times New Roman" w:cs="Times New Roman"/>
          <w:b/>
          <w:bCs/>
          <w:color w:val="212529"/>
          <w:kern w:val="36"/>
          <w:sz w:val="48"/>
          <w:szCs w:val="48"/>
          <w:lang w:eastAsia="cs-CZ"/>
        </w:rPr>
        <w:t xml:space="preserve"> povinné periodické pracovnělékařské prohlídky u nerizikových profesí</w:t>
      </w:r>
    </w:p>
    <w:p w14:paraId="3DD17FEA" w14:textId="620B47AF" w:rsidR="00AF71C2" w:rsidRPr="00AF71C2" w:rsidRDefault="00AF71C2" w:rsidP="00AF71C2">
      <w:pPr>
        <w:rPr>
          <w:rFonts w:ascii="Times New Roman" w:eastAsia="Times New Roman" w:hAnsi="Times New Roman" w:cs="Times New Roman"/>
          <w:color w:val="212529"/>
          <w:sz w:val="23"/>
          <w:szCs w:val="23"/>
          <w:lang w:eastAsia="cs-CZ"/>
        </w:rPr>
      </w:pPr>
    </w:p>
    <w:p w14:paraId="29250B27" w14:textId="77777777" w:rsidR="00AF71C2" w:rsidRPr="00AF71C2" w:rsidRDefault="00AF71C2" w:rsidP="00AF71C2">
      <w:pPr>
        <w:spacing w:after="100" w:afterAutospacing="1"/>
        <w:rPr>
          <w:rFonts w:ascii="Times New Roman" w:eastAsia="Times New Roman" w:hAnsi="Times New Roman" w:cs="Times New Roman"/>
          <w:color w:val="212529"/>
          <w:sz w:val="23"/>
          <w:szCs w:val="23"/>
          <w:lang w:eastAsia="cs-CZ"/>
        </w:rPr>
      </w:pPr>
      <w:r w:rsidRPr="00AF71C2">
        <w:rPr>
          <w:rFonts w:ascii="Times New Roman" w:eastAsia="Times New Roman" w:hAnsi="Times New Roman" w:cs="Times New Roman"/>
          <w:b/>
          <w:bCs/>
          <w:color w:val="212529"/>
          <w:sz w:val="23"/>
          <w:szCs w:val="23"/>
          <w:lang w:eastAsia="cs-CZ"/>
        </w:rPr>
        <w:t xml:space="preserve">Ministerstvo zdravotnictví dnes spolu se zástupci Hospodářské komory ČR a Svazu průmyslu a dopravy ČR představilo novelu vyhlášky rušící povinnost zaměstnavatelů zajišťovat periodické pracovnělékařské prohlídky u nerizikových profesí. Ty budou s účinností od 1. ledna 2023 na dobrovolné bázi. Zaměstnavatelé tím </w:t>
      </w:r>
      <w:proofErr w:type="gramStart"/>
      <w:r w:rsidRPr="00AF71C2">
        <w:rPr>
          <w:rFonts w:ascii="Times New Roman" w:eastAsia="Times New Roman" w:hAnsi="Times New Roman" w:cs="Times New Roman"/>
          <w:b/>
          <w:bCs/>
          <w:color w:val="212529"/>
          <w:sz w:val="23"/>
          <w:szCs w:val="23"/>
          <w:lang w:eastAsia="cs-CZ"/>
        </w:rPr>
        <w:t>ušetří</w:t>
      </w:r>
      <w:proofErr w:type="gramEnd"/>
      <w:r w:rsidRPr="00AF71C2">
        <w:rPr>
          <w:rFonts w:ascii="Times New Roman" w:eastAsia="Times New Roman" w:hAnsi="Times New Roman" w:cs="Times New Roman"/>
          <w:b/>
          <w:bCs/>
          <w:color w:val="212529"/>
          <w:sz w:val="23"/>
          <w:szCs w:val="23"/>
          <w:lang w:eastAsia="cs-CZ"/>
        </w:rPr>
        <w:t xml:space="preserve"> stovky milionů korun ročně.</w:t>
      </w:r>
    </w:p>
    <w:p w14:paraId="0D29942A" w14:textId="65E4D4A7" w:rsidR="00AF71C2" w:rsidRPr="00AF71C2" w:rsidRDefault="00AF71C2" w:rsidP="00AF71C2">
      <w:pPr>
        <w:spacing w:after="100" w:afterAutospacing="1"/>
        <w:rPr>
          <w:rFonts w:ascii="Times New Roman" w:eastAsia="Times New Roman" w:hAnsi="Times New Roman" w:cs="Times New Roman"/>
          <w:color w:val="212529"/>
          <w:sz w:val="23"/>
          <w:szCs w:val="23"/>
          <w:lang w:eastAsia="cs-CZ"/>
        </w:rPr>
      </w:pPr>
      <w:r w:rsidRPr="00AF71C2">
        <w:rPr>
          <w:rFonts w:ascii="Times New Roman" w:eastAsia="Times New Roman" w:hAnsi="Times New Roman" w:cs="Times New Roman"/>
          <w:color w:val="212529"/>
          <w:sz w:val="23"/>
          <w:szCs w:val="23"/>
          <w:lang w:eastAsia="cs-CZ"/>
        </w:rPr>
        <w:t>Poskytování a provádění periodických pracovnělékařských prohlídek bude povinně prováděno pouze u profesí, které jsou podle zákona o ochraně veřejného zdraví zařazeny do rizikových kategorií, spadají do profesních rizik, nebo u nichž jsou součástí rizikové faktory, které vylučují nebo omezují zdravotní způsobilost k práci. Pracovnělékařské prohlídky u profesí nerizikových budou prováděny v případě, že budou vyžadovány zaměstnancem nebo zaměstnavatelem.</w:t>
      </w:r>
    </w:p>
    <w:p w14:paraId="0F25BD31" w14:textId="77777777" w:rsidR="00AF71C2" w:rsidRPr="00AF71C2" w:rsidRDefault="00AF71C2" w:rsidP="00AF71C2">
      <w:pPr>
        <w:spacing w:after="100" w:afterAutospacing="1"/>
        <w:rPr>
          <w:rFonts w:ascii="Times New Roman" w:eastAsia="Times New Roman" w:hAnsi="Times New Roman" w:cs="Times New Roman"/>
          <w:color w:val="212529"/>
          <w:sz w:val="23"/>
          <w:szCs w:val="23"/>
          <w:lang w:eastAsia="cs-CZ"/>
        </w:rPr>
      </w:pPr>
      <w:r w:rsidRPr="00AF71C2">
        <w:rPr>
          <w:rFonts w:ascii="Times New Roman" w:eastAsia="Times New Roman" w:hAnsi="Times New Roman" w:cs="Times New Roman"/>
          <w:b/>
          <w:bCs/>
          <w:i/>
          <w:iCs/>
          <w:color w:val="212529"/>
          <w:sz w:val="23"/>
          <w:szCs w:val="23"/>
          <w:lang w:eastAsia="cs-CZ"/>
        </w:rPr>
        <w:t>„Jedním z cílů naší vlády je snižovat zbytečného papírování. Tato vyhláška je součástí tzv. prvního antibyrokratického balíčku, který přesně v duchu tohoto cíle postupuje. Zrušení povinných periodických prohlídek povede nejen ke snížení byrokracie, ale také k úsporám stovek milionů korun ročně na straně zaměstnavatelů a významné časové úspoře lékařů i zaměstnanců, kteří si často šli tzv. pouze pro razítko, a to vše při zachování standardu ochrany zdraví zaměstnanců při práci,“</w:t>
      </w:r>
      <w:r w:rsidRPr="00AF71C2">
        <w:rPr>
          <w:rFonts w:ascii="Times New Roman" w:eastAsia="Times New Roman" w:hAnsi="Times New Roman" w:cs="Times New Roman"/>
          <w:color w:val="212529"/>
          <w:sz w:val="23"/>
          <w:szCs w:val="23"/>
          <w:lang w:eastAsia="cs-CZ"/>
        </w:rPr>
        <w:t> uvedl ministr zdravotnictví Vlastimil Válek.</w:t>
      </w:r>
    </w:p>
    <w:p w14:paraId="35D7C18A" w14:textId="77777777" w:rsidR="00AF71C2" w:rsidRPr="00AF71C2" w:rsidRDefault="00AF71C2" w:rsidP="00AF71C2">
      <w:pPr>
        <w:spacing w:after="100" w:afterAutospacing="1"/>
        <w:rPr>
          <w:rFonts w:ascii="Times New Roman" w:eastAsia="Times New Roman" w:hAnsi="Times New Roman" w:cs="Times New Roman"/>
          <w:color w:val="212529"/>
          <w:sz w:val="23"/>
          <w:szCs w:val="23"/>
          <w:lang w:eastAsia="cs-CZ"/>
        </w:rPr>
      </w:pPr>
      <w:r w:rsidRPr="00AF71C2">
        <w:rPr>
          <w:rFonts w:ascii="Times New Roman" w:eastAsia="Times New Roman" w:hAnsi="Times New Roman" w:cs="Times New Roman"/>
          <w:color w:val="212529"/>
          <w:sz w:val="23"/>
          <w:szCs w:val="23"/>
          <w:lang w:eastAsia="cs-CZ"/>
        </w:rPr>
        <w:t>Povinné vstupní pracovnělékařské prohlídky touto vyhláškou nejsou nikterak dotčeny. Ministerstvo zdravotnictví však počítá s novelizací zákona, který je vymezuje, aby došlo ve spolupráci se všemi aktéry ke srovnatelnému výsledku jako v případě této vyhlášky. Cílem je uvolnit lékařům ruce v péči o pacienty a zaměstnavatelům ušetřit finance a zbytečné papírování. Ministerstvo zdravotnictví bude i nadále v této oblasti spolupracovat se zaměstnavateli na udržení kvalitní péče o zaměstnance skrze podporu prevence a snížení byrokracie.</w:t>
      </w:r>
    </w:p>
    <w:p w14:paraId="3128A293" w14:textId="77777777" w:rsidR="00AF71C2" w:rsidRPr="00AF71C2" w:rsidRDefault="00AF71C2" w:rsidP="00AF71C2">
      <w:pPr>
        <w:spacing w:after="100" w:afterAutospacing="1"/>
        <w:rPr>
          <w:rFonts w:ascii="Times New Roman" w:eastAsia="Times New Roman" w:hAnsi="Times New Roman" w:cs="Times New Roman"/>
          <w:color w:val="212529"/>
          <w:sz w:val="23"/>
          <w:szCs w:val="23"/>
          <w:lang w:eastAsia="cs-CZ"/>
        </w:rPr>
      </w:pPr>
      <w:r w:rsidRPr="00AF71C2">
        <w:rPr>
          <w:rFonts w:ascii="Times New Roman" w:eastAsia="Times New Roman" w:hAnsi="Times New Roman" w:cs="Times New Roman"/>
          <w:b/>
          <w:bCs/>
          <w:i/>
          <w:iCs/>
          <w:color w:val="212529"/>
          <w:sz w:val="23"/>
          <w:szCs w:val="23"/>
          <w:lang w:eastAsia="cs-CZ"/>
        </w:rPr>
        <w:t>„Oceňujeme, že ministr zdravotnictví hledá cesty, jak podpořit prevenci a kvalitní péči o zaměstnance náhradou za zbytečnou byrokracii. Velká řada zaměstnavatelů již dnes nabízí různé zdravotní programy v rámci zaměstnaneckých benefitů, od příspěvků na prevenci či očkování přes poskytování vitamínů až po různé rekonvalescenční programy. Kvalitní péče o zdraví zaměstnanců je pro nás prioritou a rádi budeme s ministrem Válkem spolupracovat na jejím dalším posilování i na omezování administrativní zátěže podnikatelů,“</w:t>
      </w:r>
      <w:r w:rsidRPr="00AF71C2">
        <w:rPr>
          <w:rFonts w:ascii="Times New Roman" w:eastAsia="Times New Roman" w:hAnsi="Times New Roman" w:cs="Times New Roman"/>
          <w:color w:val="212529"/>
          <w:sz w:val="23"/>
          <w:szCs w:val="23"/>
          <w:lang w:eastAsia="cs-CZ"/>
        </w:rPr>
        <w:t> říká viceprezident Hospodářské komory ČR a prezident Svazu obchodu a cestovního ruchu ČR Tomáš Prouza. </w:t>
      </w:r>
    </w:p>
    <w:p w14:paraId="7EF1BA44" w14:textId="77777777" w:rsidR="00AF71C2" w:rsidRPr="00AF71C2" w:rsidRDefault="00AF71C2" w:rsidP="00AF71C2">
      <w:pPr>
        <w:spacing w:after="100" w:afterAutospacing="1"/>
        <w:rPr>
          <w:rFonts w:ascii="Times New Roman" w:eastAsia="Times New Roman" w:hAnsi="Times New Roman" w:cs="Times New Roman"/>
          <w:color w:val="212529"/>
          <w:sz w:val="23"/>
          <w:szCs w:val="23"/>
          <w:lang w:eastAsia="cs-CZ"/>
        </w:rPr>
      </w:pPr>
      <w:r w:rsidRPr="00AF71C2">
        <w:rPr>
          <w:rFonts w:ascii="Times New Roman" w:eastAsia="Times New Roman" w:hAnsi="Times New Roman" w:cs="Times New Roman"/>
          <w:b/>
          <w:bCs/>
          <w:i/>
          <w:iCs/>
          <w:color w:val="212529"/>
          <w:sz w:val="23"/>
          <w:szCs w:val="23"/>
          <w:lang w:eastAsia="cs-CZ"/>
        </w:rPr>
        <w:t>„Úpravu pracovnělékařských prohlídek Svaz průmyslu a dopravy ČR podporuje jako jedno z rychlých opatření, jak ulehčit firmám od nánosu administrativy, se kterou se potýkají. Na druhé straně zaměstnavatelům otevře možnost zavést preventivní programy podpory zdraví, které mohou přispět například k včasnému odhalení chronických civilizačních onemocnění. Je to krok správným směrem vedle bezpečnosti a ochraně zdraví při práci a předcházení nemocem z povolání,“ </w:t>
      </w:r>
      <w:r w:rsidRPr="00AF71C2">
        <w:rPr>
          <w:rFonts w:ascii="Times New Roman" w:eastAsia="Times New Roman" w:hAnsi="Times New Roman" w:cs="Times New Roman"/>
          <w:color w:val="212529"/>
          <w:sz w:val="23"/>
          <w:szCs w:val="23"/>
          <w:lang w:eastAsia="cs-CZ"/>
        </w:rPr>
        <w:t>dodal Miroslav Palát, člen představenstva Svazu průmyslu a dopravy ČR.</w:t>
      </w:r>
    </w:p>
    <w:p w14:paraId="1A83ACE1" w14:textId="77777777" w:rsidR="00AF71C2" w:rsidRPr="00AF71C2" w:rsidRDefault="00AF71C2" w:rsidP="00AF71C2">
      <w:pPr>
        <w:rPr>
          <w:rFonts w:ascii="Times New Roman" w:eastAsia="Times New Roman" w:hAnsi="Times New Roman" w:cs="Times New Roman"/>
          <w:lang w:eastAsia="cs-CZ"/>
        </w:rPr>
      </w:pPr>
    </w:p>
    <w:p w14:paraId="764D7E0B" w14:textId="77777777" w:rsidR="00232111" w:rsidRPr="00AF71C2" w:rsidRDefault="00232111">
      <w:pPr>
        <w:rPr>
          <w:rFonts w:ascii="Times New Roman" w:hAnsi="Times New Roman" w:cs="Times New Roman"/>
        </w:rPr>
      </w:pPr>
    </w:p>
    <w:sectPr w:rsidR="00232111" w:rsidRPr="00AF71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1C2"/>
    <w:rsid w:val="00232111"/>
    <w:rsid w:val="006B3FB5"/>
    <w:rsid w:val="00AF7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37919D9"/>
  <w15:chartTrackingRefBased/>
  <w15:docId w15:val="{6F9DD682-8A07-DD4E-A327-56975EC8B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AF71C2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F71C2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clock">
    <w:name w:val="clock"/>
    <w:basedOn w:val="Standardnpsmoodstavce"/>
    <w:rsid w:val="00AF71C2"/>
  </w:style>
  <w:style w:type="character" w:customStyle="1" w:styleId="apple-converted-space">
    <w:name w:val="apple-converted-space"/>
    <w:basedOn w:val="Standardnpsmoodstavce"/>
    <w:rsid w:val="00AF71C2"/>
  </w:style>
  <w:style w:type="paragraph" w:styleId="Normlnweb">
    <w:name w:val="Normal (Web)"/>
    <w:basedOn w:val="Normln"/>
    <w:uiPriority w:val="99"/>
    <w:semiHidden/>
    <w:unhideWhenUsed/>
    <w:rsid w:val="00AF71C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AF71C2"/>
    <w:rPr>
      <w:b/>
      <w:bCs/>
    </w:rPr>
  </w:style>
  <w:style w:type="character" w:styleId="Zdraznn">
    <w:name w:val="Emphasis"/>
    <w:basedOn w:val="Standardnpsmoodstavce"/>
    <w:uiPriority w:val="20"/>
    <w:qFormat/>
    <w:rsid w:val="00AF71C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448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453</Words>
  <Characters>2673</Characters>
  <Application>Microsoft Office Word</Application>
  <DocSecurity>0</DocSecurity>
  <Lines>22</Lines>
  <Paragraphs>6</Paragraphs>
  <ScaleCrop>false</ScaleCrop>
  <Company/>
  <LinksUpToDate>false</LinksUpToDate>
  <CharactersWithSpaces>3120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2023-01-02T10:42:00Z</dcterms:created>
  <dcterms:modified xsi:type="dcterms:W3CDTF">2023-01-02T10:49:00Z</dcterms:modified>
</cp:coreProperties>
</file>