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1964" w14:textId="77777777" w:rsidR="005A15E5" w:rsidRPr="005A15E5" w:rsidRDefault="005A15E5" w:rsidP="005A15E5">
      <w:pPr>
        <w:spacing w:after="0" w:line="240" w:lineRule="auto"/>
        <w:jc w:val="center"/>
        <w:rPr>
          <w:rFonts w:ascii="Calibri" w:eastAsia="Calibri" w:hAnsi="Calibri" w:cs="Calibri"/>
          <w:b/>
          <w:bCs/>
          <w:u w:val="single"/>
          <w:lang w:eastAsia="cs-CZ"/>
        </w:rPr>
      </w:pPr>
      <w:r w:rsidRPr="005A15E5">
        <w:rPr>
          <w:rFonts w:ascii="Calibri" w:eastAsia="Calibri" w:hAnsi="Calibri" w:cs="Calibri"/>
          <w:b/>
          <w:bCs/>
          <w:lang w:eastAsia="cs-CZ"/>
        </w:rPr>
        <w:t>Stanovení dalších finančních prostředků pro mateřské, základní a střední školy a konzervatoře zřizované krajem, obcí nebo dobrovolným svazkem obcí na rok 2022</w:t>
      </w:r>
      <w:r w:rsidRPr="005A15E5">
        <w:rPr>
          <w:rFonts w:ascii="Calibri" w:eastAsia="Calibri" w:hAnsi="Calibri" w:cs="Calibri"/>
          <w:b/>
          <w:bCs/>
          <w:lang w:eastAsia="cs-CZ"/>
        </w:rPr>
        <w:br/>
      </w:r>
      <w:r w:rsidRPr="005A15E5">
        <w:rPr>
          <w:rFonts w:ascii="Calibri" w:eastAsia="Calibri" w:hAnsi="Calibri" w:cs="Calibri"/>
          <w:b/>
          <w:bCs/>
          <w:u w:val="single"/>
          <w:lang w:eastAsia="cs-CZ"/>
        </w:rPr>
        <w:t>na financování ukrajinských asistentů pedagoga</w:t>
      </w:r>
    </w:p>
    <w:p w14:paraId="4C03E3C0" w14:textId="77777777" w:rsidR="005A15E5" w:rsidRPr="005A15E5" w:rsidRDefault="005A15E5" w:rsidP="005A15E5">
      <w:pPr>
        <w:spacing w:before="60" w:after="0" w:line="240" w:lineRule="auto"/>
        <w:jc w:val="center"/>
        <w:rPr>
          <w:rFonts w:ascii="Calibri" w:eastAsia="Calibri" w:hAnsi="Calibri" w:cs="Calibri"/>
          <w:b/>
          <w:bCs/>
          <w:lang w:eastAsia="cs-CZ"/>
        </w:rPr>
      </w:pPr>
      <w:r w:rsidRPr="005A15E5">
        <w:rPr>
          <w:rFonts w:ascii="Calibri" w:eastAsia="Calibri" w:hAnsi="Calibri" w:cs="Calibri"/>
          <w:b/>
          <w:bCs/>
          <w:lang w:eastAsia="cs-CZ"/>
        </w:rPr>
        <w:t>Č.j. MSMT-21684/2022-2</w:t>
      </w:r>
    </w:p>
    <w:p w14:paraId="4C450F19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t>Ministerstvo školství, mládeže a tělovýchovy v návaznosti na usnesení vlády ze dne 6. dubna 2022 č. 285 ke stanovení strategických priorit vlády České republiky ke zvládání dopadů uprchlické vlny související s invazí Ruské federace na Ukrajinu a usnesení vlády ze dne 22. června 2022 č. 560 o změně usnesení vlády ze dne 6. dubna 2022 č. 285 a v souladu s ustanovením § 161 odst. 7 zákona č. 561/2004 Sb., o předškolním, základním, středním, vyšším odborném a jiném vzdělávání (školský zákon), ve znění pozdějších předpisů, pro poskytnutí dalších finančních prostředků stanovuje:</w:t>
      </w:r>
    </w:p>
    <w:p w14:paraId="1060FD77" w14:textId="77777777" w:rsidR="005A15E5" w:rsidRPr="005A15E5" w:rsidRDefault="005A15E5" w:rsidP="005A15E5">
      <w:pPr>
        <w:spacing w:before="120" w:after="0" w:line="240" w:lineRule="auto"/>
        <w:rPr>
          <w:rFonts w:ascii="Calibri" w:eastAsia="Calibri" w:hAnsi="Calibri" w:cs="Calibri"/>
          <w:lang w:eastAsia="cs-CZ"/>
        </w:rPr>
      </w:pPr>
    </w:p>
    <w:p w14:paraId="73E8675D" w14:textId="77777777" w:rsidR="005A15E5" w:rsidRPr="005A15E5" w:rsidRDefault="005A15E5" w:rsidP="005A15E5">
      <w:pPr>
        <w:spacing w:before="120" w:after="0" w:line="240" w:lineRule="auto"/>
        <w:rPr>
          <w:rFonts w:ascii="Calibri" w:eastAsia="Calibri" w:hAnsi="Calibri" w:cs="Calibri"/>
          <w:b/>
          <w:bCs/>
          <w:lang w:eastAsia="cs-CZ"/>
        </w:rPr>
      </w:pPr>
      <w:r w:rsidRPr="005A15E5">
        <w:rPr>
          <w:rFonts w:ascii="Calibri" w:eastAsia="Calibri" w:hAnsi="Calibri" w:cs="Calibri"/>
          <w:b/>
          <w:bCs/>
          <w:lang w:eastAsia="cs-CZ"/>
        </w:rPr>
        <w:t>I. Podmínky</w:t>
      </w:r>
    </w:p>
    <w:p w14:paraId="35D25046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t>a) Další finanční prostředky jsou určeny pro právnické osoby vykonávající činnost mateřské, základní nebo střední školy nebo konzervatoře, s výjimkou mateřských a základních škol při zdravotnických zařízeních, zřizované krajem, obcí nebo dobrovolným svazkem obcí (dále jen „právnická osoba“), které budou ve školním roce 2022/2023 vzdělávat děti a žáky cizince s udělenou dočasnou ochranou podle zákona č. 65/2022 Sb., o některých opatřeních v souvislosti s ozbrojeným konfliktem na území Ukrajiny vyvolaným invazí vojsk Ruské federace, ve znění pozdějších předpisů, (dále jen „cizinec“).</w:t>
      </w:r>
    </w:p>
    <w:p w14:paraId="605E6013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t xml:space="preserve">b) Další finanční prostředky se poskytují na </w:t>
      </w:r>
      <w:r w:rsidRPr="005A15E5">
        <w:rPr>
          <w:rFonts w:ascii="Calibri" w:eastAsia="Calibri" w:hAnsi="Calibri" w:cs="Calibri"/>
          <w:b/>
          <w:bCs/>
          <w:lang w:eastAsia="cs-CZ"/>
        </w:rPr>
        <w:t>náklady vzniklé od 1. 9. 2022 do 31. 12. 2022</w:t>
      </w:r>
      <w:r w:rsidRPr="005A15E5">
        <w:rPr>
          <w:rFonts w:ascii="Calibri" w:eastAsia="Calibri" w:hAnsi="Calibri" w:cs="Calibri"/>
          <w:lang w:eastAsia="cs-CZ"/>
        </w:rPr>
        <w:t>.</w:t>
      </w:r>
    </w:p>
    <w:p w14:paraId="1F98A028" w14:textId="77777777" w:rsidR="005A15E5" w:rsidRPr="005A15E5" w:rsidRDefault="005A15E5" w:rsidP="005A15E5">
      <w:pPr>
        <w:spacing w:before="120" w:after="0" w:line="240" w:lineRule="auto"/>
        <w:rPr>
          <w:rFonts w:ascii="Calibri" w:eastAsia="Calibri" w:hAnsi="Calibri" w:cs="Calibri"/>
          <w:lang w:eastAsia="cs-CZ"/>
        </w:rPr>
      </w:pPr>
    </w:p>
    <w:p w14:paraId="3D44DD8C" w14:textId="77777777" w:rsidR="005A15E5" w:rsidRPr="005A15E5" w:rsidRDefault="005A15E5" w:rsidP="005A15E5">
      <w:pPr>
        <w:spacing w:before="120" w:after="0" w:line="240" w:lineRule="auto"/>
        <w:rPr>
          <w:rFonts w:ascii="Calibri" w:eastAsia="Calibri" w:hAnsi="Calibri" w:cs="Calibri"/>
          <w:b/>
          <w:bCs/>
          <w:lang w:eastAsia="cs-CZ"/>
        </w:rPr>
      </w:pPr>
      <w:r w:rsidRPr="005A15E5">
        <w:rPr>
          <w:rFonts w:ascii="Calibri" w:eastAsia="Calibri" w:hAnsi="Calibri" w:cs="Calibri"/>
          <w:b/>
          <w:bCs/>
          <w:lang w:eastAsia="cs-CZ"/>
        </w:rPr>
        <w:t>II. Kritéria</w:t>
      </w:r>
    </w:p>
    <w:p w14:paraId="15F4147C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t>a) Další finanční prostředky se stanoví právnické osobě, pokud v systému sběru dat Ministerstva školství, mládeže a tělovýchovy (</w:t>
      </w:r>
      <w:hyperlink r:id="rId5" w:history="1">
        <w:r w:rsidRPr="005A15E5">
          <w:rPr>
            <w:rFonts w:ascii="Calibri" w:eastAsia="Calibri" w:hAnsi="Calibri" w:cs="Calibri"/>
            <w:color w:val="0563C1"/>
            <w:u w:val="single"/>
            <w:lang w:eastAsia="cs-CZ"/>
          </w:rPr>
          <w:t>https://sberdat.uiv.cz/login</w:t>
        </w:r>
      </w:hyperlink>
      <w:r w:rsidRPr="005A15E5">
        <w:rPr>
          <w:rFonts w:ascii="Calibri" w:eastAsia="Calibri" w:hAnsi="Calibri" w:cs="Calibri"/>
          <w:lang w:eastAsia="cs-CZ"/>
        </w:rPr>
        <w:t xml:space="preserve">) v rámci mimořádného sběru dat „UA asistent“: </w:t>
      </w:r>
    </w:p>
    <w:p w14:paraId="4FC29D9B" w14:textId="77777777" w:rsidR="005A15E5" w:rsidRPr="005A15E5" w:rsidRDefault="005A15E5" w:rsidP="005A15E5">
      <w:pPr>
        <w:numPr>
          <w:ilvl w:val="0"/>
          <w:numId w:val="1"/>
        </w:numPr>
        <w:spacing w:before="120" w:after="0" w:line="240" w:lineRule="auto"/>
        <w:contextualSpacing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t xml:space="preserve">vykáže alespoň minimální (dle písmen b) až e)) stanovené počty cizinců zařazených </w:t>
      </w:r>
      <w:r w:rsidRPr="005A15E5">
        <w:rPr>
          <w:rFonts w:ascii="Calibri" w:eastAsia="Calibri" w:hAnsi="Calibri" w:cs="Calibri"/>
          <w:b/>
          <w:bCs/>
          <w:lang w:eastAsia="cs-CZ"/>
        </w:rPr>
        <w:t>do tříd, ve kterých je zařazeno nejvýše 50 % cizinců</w:t>
      </w:r>
      <w:r w:rsidRPr="005A15E5">
        <w:rPr>
          <w:rFonts w:ascii="Calibri" w:eastAsia="Calibri" w:hAnsi="Calibri" w:cs="Calibri"/>
          <w:lang w:eastAsia="cs-CZ"/>
        </w:rPr>
        <w:t xml:space="preserve">. Do počtu vykázaných cizinců se nezapočítávají cizinci, kteří jsou zařazeni do třídy, ve které je více než 50 % cizinců </w:t>
      </w:r>
    </w:p>
    <w:p w14:paraId="782524DD" w14:textId="77777777" w:rsidR="005A15E5" w:rsidRPr="005A15E5" w:rsidRDefault="005A15E5" w:rsidP="005A15E5">
      <w:pPr>
        <w:numPr>
          <w:ilvl w:val="0"/>
          <w:numId w:val="1"/>
        </w:numPr>
        <w:spacing w:before="120" w:after="0" w:line="240" w:lineRule="auto"/>
        <w:ind w:left="714" w:hanging="357"/>
        <w:contextualSpacing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t>závazně oznámí zájem o stanovení dalších finančních prostředků.</w:t>
      </w:r>
    </w:p>
    <w:p w14:paraId="44041F28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t xml:space="preserve">b) Normativ neinvestičních výdajů (dále též „NIV“) dle počtu cizinců zařazených do tříd (včetně přípravných tříd) </w:t>
      </w:r>
      <w:r w:rsidRPr="005A15E5">
        <w:rPr>
          <w:rFonts w:ascii="Calibri" w:eastAsia="Calibri" w:hAnsi="Calibri" w:cs="Calibri"/>
          <w:b/>
          <w:bCs/>
          <w:lang w:eastAsia="cs-CZ"/>
        </w:rPr>
        <w:t>základní školy tvořené pouze třídami 1. stupně</w:t>
      </w:r>
      <w:r w:rsidRPr="005A15E5">
        <w:rPr>
          <w:rFonts w:ascii="Calibri" w:eastAsia="Calibri" w:hAnsi="Calibri" w:cs="Calibri"/>
          <w:lang w:eastAsia="cs-CZ"/>
        </w:rPr>
        <w:t>, které mají zároveň alespoň v jedné třídě zařazené žáky z více ročníků, se stanovuje ve výši:</w:t>
      </w:r>
    </w:p>
    <w:p w14:paraId="6D2C1885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</w:p>
    <w:tbl>
      <w:tblPr>
        <w:tblStyle w:val="Svtltabulkasmkou1zvraznn11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3681"/>
        <w:gridCol w:w="1701"/>
        <w:gridCol w:w="1701"/>
        <w:gridCol w:w="1701"/>
      </w:tblGrid>
      <w:tr w:rsidR="005A15E5" w:rsidRPr="005A15E5" w14:paraId="52A83E86" w14:textId="77777777" w:rsidTr="005A15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5A219" w14:textId="77777777" w:rsidR="005A15E5" w:rsidRPr="005A15E5" w:rsidRDefault="005A15E5" w:rsidP="005A15E5">
            <w:pPr>
              <w:jc w:val="center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Počet cizinců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8759F" w14:textId="77777777" w:rsidR="005A15E5" w:rsidRPr="005A15E5" w:rsidRDefault="005A15E5" w:rsidP="005A15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 xml:space="preserve">NIV celkem </w:t>
            </w:r>
          </w:p>
          <w:p w14:paraId="736514BF" w14:textId="77777777" w:rsidR="005A15E5" w:rsidRPr="005A15E5" w:rsidRDefault="005A15E5" w:rsidP="005A15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(vč. odvodů)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9E83D" w14:textId="77777777" w:rsidR="005A15E5" w:rsidRPr="005A15E5" w:rsidRDefault="005A15E5" w:rsidP="005A15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z toho platy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F2195" w14:textId="77777777" w:rsidR="005A15E5" w:rsidRPr="005A15E5" w:rsidRDefault="005A15E5" w:rsidP="005A15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Limit počtu zaměstnanců</w:t>
            </w:r>
          </w:p>
        </w:tc>
      </w:tr>
      <w:tr w:rsidR="005A15E5" w:rsidRPr="005A15E5" w14:paraId="5F6C132E" w14:textId="77777777" w:rsidTr="005A15E5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37C04" w14:textId="77777777" w:rsidR="005A15E5" w:rsidRPr="005A15E5" w:rsidRDefault="005A15E5" w:rsidP="005A15E5">
            <w:pPr>
              <w:rPr>
                <w:rFonts w:eastAsia="Calibri" w:cs="Calibri"/>
              </w:rPr>
            </w:pPr>
            <w:proofErr w:type="gramStart"/>
            <w:r w:rsidRPr="005A15E5">
              <w:rPr>
                <w:rFonts w:eastAsia="Calibri" w:cs="Calibri"/>
              </w:rPr>
              <w:t>1 – 4</w:t>
            </w:r>
            <w:proofErr w:type="gramEnd"/>
            <w:r w:rsidRPr="005A15E5">
              <w:rPr>
                <w:rFonts w:eastAsia="Calibri" w:cs="Calibri"/>
              </w:rPr>
              <w:t xml:space="preserve"> cizinci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9570E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D975E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4BE7A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-</w:t>
            </w:r>
          </w:p>
        </w:tc>
      </w:tr>
      <w:tr w:rsidR="005A15E5" w:rsidRPr="005A15E5" w14:paraId="27001129" w14:textId="77777777" w:rsidTr="005A15E5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8A2C7" w14:textId="77777777" w:rsidR="005A15E5" w:rsidRPr="005A15E5" w:rsidRDefault="005A15E5" w:rsidP="005A15E5">
            <w:pPr>
              <w:rPr>
                <w:rFonts w:eastAsia="Calibri" w:cs="Calibri"/>
              </w:rPr>
            </w:pPr>
            <w:proofErr w:type="gramStart"/>
            <w:r w:rsidRPr="005A15E5">
              <w:rPr>
                <w:rFonts w:eastAsia="Calibri" w:cs="Calibri"/>
              </w:rPr>
              <w:t>5 – 19</w:t>
            </w:r>
            <w:proofErr w:type="gramEnd"/>
            <w:r w:rsidRPr="005A15E5">
              <w:rPr>
                <w:rFonts w:eastAsia="Calibri" w:cs="Calibri"/>
              </w:rPr>
              <w:t xml:space="preserve"> cizinců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988AE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78 411 Kč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D53A1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57 740 Kč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E07DA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0,1667</w:t>
            </w:r>
          </w:p>
        </w:tc>
      </w:tr>
      <w:tr w:rsidR="005A15E5" w:rsidRPr="005A15E5" w14:paraId="714D5515" w14:textId="77777777" w:rsidTr="005A15E5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F1900" w14:textId="77777777" w:rsidR="005A15E5" w:rsidRPr="005A15E5" w:rsidRDefault="005A15E5" w:rsidP="005A15E5">
            <w:pPr>
              <w:rPr>
                <w:rFonts w:cs="Calibri"/>
              </w:rPr>
            </w:pPr>
            <w:proofErr w:type="gramStart"/>
            <w:r w:rsidRPr="005A15E5">
              <w:rPr>
                <w:rFonts w:eastAsia="Calibri" w:cs="Calibri"/>
              </w:rPr>
              <w:t>20 – 29</w:t>
            </w:r>
            <w:proofErr w:type="gramEnd"/>
            <w:r w:rsidRPr="005A15E5">
              <w:rPr>
                <w:rFonts w:eastAsia="Calibri" w:cs="Calibri"/>
              </w:rPr>
              <w:t xml:space="preserve"> cizinců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EFD4E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156 822 Kč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846D0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115 480 Kč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1A395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0,3333</w:t>
            </w:r>
          </w:p>
        </w:tc>
      </w:tr>
      <w:tr w:rsidR="005A15E5" w:rsidRPr="005A15E5" w14:paraId="42A1C6D7" w14:textId="77777777" w:rsidTr="005A15E5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5EB2F" w14:textId="77777777" w:rsidR="005A15E5" w:rsidRPr="005A15E5" w:rsidRDefault="005A15E5" w:rsidP="005A15E5">
            <w:pPr>
              <w:rPr>
                <w:rFonts w:eastAsia="Calibri" w:cs="Calibri"/>
              </w:rPr>
            </w:pPr>
            <w:proofErr w:type="gramStart"/>
            <w:r w:rsidRPr="005A15E5">
              <w:rPr>
                <w:rFonts w:eastAsia="Calibri" w:cs="Calibri"/>
              </w:rPr>
              <w:t>30 – 39</w:t>
            </w:r>
            <w:proofErr w:type="gramEnd"/>
            <w:r w:rsidRPr="005A15E5">
              <w:rPr>
                <w:rFonts w:eastAsia="Calibri" w:cs="Calibri"/>
              </w:rPr>
              <w:t xml:space="preserve"> cizinců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C3AEC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235 233 Kč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D4933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173 220 Kč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DFEB8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0,5</w:t>
            </w:r>
          </w:p>
        </w:tc>
      </w:tr>
      <w:tr w:rsidR="005A15E5" w:rsidRPr="005A15E5" w14:paraId="41AD32D9" w14:textId="77777777" w:rsidTr="005A15E5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5F275" w14:textId="77777777" w:rsidR="005A15E5" w:rsidRPr="005A15E5" w:rsidRDefault="005A15E5" w:rsidP="005A15E5">
            <w:pPr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a dále na každých dalších 10 cizinců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4FDE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78 411 Kč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BB78F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57 740 Kč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DE6D5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0,1667</w:t>
            </w:r>
          </w:p>
        </w:tc>
      </w:tr>
    </w:tbl>
    <w:p w14:paraId="2C8494E3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</w:p>
    <w:p w14:paraId="75508B13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t xml:space="preserve">c) Normativ neinvestičních výdajů dle počtu cizinců zařazených do tříd </w:t>
      </w:r>
      <w:r w:rsidRPr="005A15E5">
        <w:rPr>
          <w:rFonts w:ascii="Calibri" w:eastAsia="Calibri" w:hAnsi="Calibri" w:cs="Calibri"/>
          <w:b/>
          <w:bCs/>
          <w:lang w:eastAsia="cs-CZ"/>
        </w:rPr>
        <w:t xml:space="preserve">mateřské školy </w:t>
      </w:r>
      <w:r w:rsidRPr="005A15E5">
        <w:rPr>
          <w:rFonts w:ascii="Calibri" w:eastAsia="Calibri" w:hAnsi="Calibri" w:cs="Calibri"/>
          <w:lang w:eastAsia="cs-CZ"/>
        </w:rPr>
        <w:t>nebo tříd</w:t>
      </w:r>
      <w:r w:rsidRPr="005A15E5">
        <w:rPr>
          <w:rFonts w:ascii="Calibri" w:eastAsia="Calibri" w:hAnsi="Calibri" w:cs="Calibri"/>
          <w:b/>
          <w:bCs/>
          <w:lang w:eastAsia="cs-CZ"/>
        </w:rPr>
        <w:t xml:space="preserve"> </w:t>
      </w:r>
      <w:r w:rsidRPr="005A15E5">
        <w:rPr>
          <w:rFonts w:ascii="Calibri" w:eastAsia="Calibri" w:hAnsi="Calibri" w:cs="Calibri"/>
          <w:lang w:eastAsia="cs-CZ"/>
        </w:rPr>
        <w:t>(včetně přípravných tříd)</w:t>
      </w:r>
      <w:r w:rsidRPr="005A15E5">
        <w:rPr>
          <w:rFonts w:ascii="Calibri" w:eastAsia="Calibri" w:hAnsi="Calibri" w:cs="Calibri"/>
          <w:b/>
          <w:bCs/>
          <w:lang w:eastAsia="cs-CZ"/>
        </w:rPr>
        <w:t xml:space="preserve"> základní školy</w:t>
      </w:r>
      <w:r w:rsidRPr="005A15E5">
        <w:rPr>
          <w:rFonts w:ascii="Calibri" w:eastAsia="Calibri" w:hAnsi="Calibri" w:cs="Calibri"/>
          <w:lang w:eastAsia="cs-CZ"/>
        </w:rPr>
        <w:t xml:space="preserve"> (mimo škol podle písmene b) se stanovuje ve výši:</w:t>
      </w:r>
    </w:p>
    <w:p w14:paraId="2DF4441A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</w:p>
    <w:tbl>
      <w:tblPr>
        <w:tblStyle w:val="Svtltabulkasmkou1zvraznn11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3681"/>
        <w:gridCol w:w="1693"/>
        <w:gridCol w:w="1694"/>
        <w:gridCol w:w="1694"/>
      </w:tblGrid>
      <w:tr w:rsidR="005A15E5" w:rsidRPr="005A15E5" w14:paraId="1BA829A5" w14:textId="77777777" w:rsidTr="005A15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55804" w14:textId="77777777" w:rsidR="005A15E5" w:rsidRPr="005A15E5" w:rsidRDefault="005A15E5" w:rsidP="005A15E5">
            <w:pPr>
              <w:jc w:val="center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Počet cizinců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E3845" w14:textId="77777777" w:rsidR="005A15E5" w:rsidRPr="005A15E5" w:rsidRDefault="005A15E5" w:rsidP="005A15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 xml:space="preserve">NIV celkem </w:t>
            </w:r>
          </w:p>
          <w:p w14:paraId="127165FE" w14:textId="77777777" w:rsidR="005A15E5" w:rsidRPr="005A15E5" w:rsidRDefault="005A15E5" w:rsidP="005A15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(vč. odvodů)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27A39" w14:textId="77777777" w:rsidR="005A15E5" w:rsidRPr="005A15E5" w:rsidRDefault="005A15E5" w:rsidP="005A15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z toho platy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791FC" w14:textId="77777777" w:rsidR="005A15E5" w:rsidRPr="005A15E5" w:rsidRDefault="005A15E5" w:rsidP="005A15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 xml:space="preserve"> Limit počtu zaměstnanců</w:t>
            </w:r>
          </w:p>
        </w:tc>
      </w:tr>
      <w:tr w:rsidR="005A15E5" w:rsidRPr="005A15E5" w14:paraId="2A86306A" w14:textId="77777777" w:rsidTr="005A15E5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26228" w14:textId="77777777" w:rsidR="005A15E5" w:rsidRPr="005A15E5" w:rsidRDefault="005A15E5" w:rsidP="005A15E5">
            <w:pPr>
              <w:rPr>
                <w:rFonts w:eastAsia="Calibri" w:cs="Calibri"/>
              </w:rPr>
            </w:pPr>
            <w:proofErr w:type="gramStart"/>
            <w:r w:rsidRPr="005A15E5">
              <w:rPr>
                <w:rFonts w:eastAsia="Calibri" w:cs="Calibri"/>
              </w:rPr>
              <w:t>1 – 9</w:t>
            </w:r>
            <w:proofErr w:type="gramEnd"/>
            <w:r w:rsidRPr="005A15E5">
              <w:rPr>
                <w:rFonts w:eastAsia="Calibri" w:cs="Calibri"/>
              </w:rPr>
              <w:t xml:space="preserve"> cizinců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C4962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-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81EED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-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73A58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-</w:t>
            </w:r>
          </w:p>
        </w:tc>
      </w:tr>
      <w:tr w:rsidR="005A15E5" w:rsidRPr="005A15E5" w14:paraId="737E76C8" w14:textId="77777777" w:rsidTr="005A15E5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C224E" w14:textId="77777777" w:rsidR="005A15E5" w:rsidRPr="005A15E5" w:rsidRDefault="005A15E5" w:rsidP="005A15E5">
            <w:pPr>
              <w:rPr>
                <w:rFonts w:eastAsia="Calibri" w:cs="Calibri"/>
              </w:rPr>
            </w:pPr>
            <w:proofErr w:type="gramStart"/>
            <w:r w:rsidRPr="005A15E5">
              <w:rPr>
                <w:rFonts w:eastAsia="Calibri" w:cs="Calibri"/>
              </w:rPr>
              <w:t>10 – 19</w:t>
            </w:r>
            <w:proofErr w:type="gramEnd"/>
            <w:r w:rsidRPr="005A15E5">
              <w:rPr>
                <w:rFonts w:eastAsia="Calibri" w:cs="Calibri"/>
              </w:rPr>
              <w:t xml:space="preserve"> cizinců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F555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78 411 Kč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CA668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57 740 Kč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8A63E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0,1667</w:t>
            </w:r>
          </w:p>
        </w:tc>
      </w:tr>
      <w:tr w:rsidR="005A15E5" w:rsidRPr="005A15E5" w14:paraId="307BDCC9" w14:textId="77777777" w:rsidTr="005A15E5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FC3D3" w14:textId="77777777" w:rsidR="005A15E5" w:rsidRPr="005A15E5" w:rsidRDefault="005A15E5" w:rsidP="005A15E5">
            <w:pPr>
              <w:rPr>
                <w:rFonts w:cs="Calibri"/>
              </w:rPr>
            </w:pPr>
            <w:proofErr w:type="gramStart"/>
            <w:r w:rsidRPr="005A15E5">
              <w:rPr>
                <w:rFonts w:eastAsia="Calibri" w:cs="Calibri"/>
              </w:rPr>
              <w:t>20 – 29</w:t>
            </w:r>
            <w:proofErr w:type="gramEnd"/>
            <w:r w:rsidRPr="005A15E5">
              <w:rPr>
                <w:rFonts w:eastAsia="Calibri" w:cs="Calibri"/>
              </w:rPr>
              <w:t xml:space="preserve"> cizinců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86884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156 822 Kč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E7B40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115 480 Kč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B2448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0,3333</w:t>
            </w:r>
          </w:p>
        </w:tc>
      </w:tr>
      <w:tr w:rsidR="005A15E5" w:rsidRPr="005A15E5" w14:paraId="52BA9D58" w14:textId="77777777" w:rsidTr="005A15E5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1E3F6" w14:textId="77777777" w:rsidR="005A15E5" w:rsidRPr="005A15E5" w:rsidRDefault="005A15E5" w:rsidP="005A15E5">
            <w:pPr>
              <w:rPr>
                <w:rFonts w:eastAsia="Calibri" w:cs="Calibri"/>
              </w:rPr>
            </w:pPr>
            <w:proofErr w:type="gramStart"/>
            <w:r w:rsidRPr="005A15E5">
              <w:rPr>
                <w:rFonts w:eastAsia="Calibri" w:cs="Calibri"/>
              </w:rPr>
              <w:t>30 – 39</w:t>
            </w:r>
            <w:proofErr w:type="gramEnd"/>
            <w:r w:rsidRPr="005A15E5">
              <w:rPr>
                <w:rFonts w:eastAsia="Calibri" w:cs="Calibri"/>
              </w:rPr>
              <w:t xml:space="preserve"> cizinců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31F26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235 233 Kč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EB2EC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173 220 Kč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2D178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0,5</w:t>
            </w:r>
          </w:p>
        </w:tc>
      </w:tr>
      <w:tr w:rsidR="005A15E5" w:rsidRPr="005A15E5" w14:paraId="73C21B13" w14:textId="77777777" w:rsidTr="005A15E5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30E03" w14:textId="77777777" w:rsidR="005A15E5" w:rsidRPr="005A15E5" w:rsidRDefault="005A15E5" w:rsidP="005A15E5">
            <w:pPr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a dále na každých dalších 10 cizinců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D6926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78 411 Kč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7AB65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57 740 Kč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744AA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0,1667</w:t>
            </w:r>
          </w:p>
        </w:tc>
      </w:tr>
    </w:tbl>
    <w:p w14:paraId="7895A8B3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</w:rPr>
        <w:t xml:space="preserve">d) </w:t>
      </w:r>
      <w:r w:rsidRPr="005A15E5">
        <w:rPr>
          <w:rFonts w:ascii="Calibri" w:eastAsia="Calibri" w:hAnsi="Calibri" w:cs="Calibri"/>
          <w:lang w:eastAsia="cs-CZ"/>
        </w:rPr>
        <w:t xml:space="preserve">V případě právnické osoby vykonávající činnost mateřské školy i základní školy </w:t>
      </w:r>
      <w:r w:rsidRPr="005A15E5">
        <w:rPr>
          <w:rFonts w:ascii="Calibri" w:eastAsia="Calibri" w:hAnsi="Calibri" w:cs="Calibri"/>
          <w:b/>
          <w:bCs/>
          <w:lang w:eastAsia="cs-CZ"/>
        </w:rPr>
        <w:t>tvořené pouze třídami 1. stupně</w:t>
      </w:r>
      <w:r w:rsidRPr="005A15E5">
        <w:rPr>
          <w:rFonts w:ascii="Calibri" w:eastAsia="Calibri" w:hAnsi="Calibri" w:cs="Calibri"/>
          <w:lang w:eastAsia="cs-CZ"/>
        </w:rPr>
        <w:t xml:space="preserve">, které mají zároveň alespoň v jedné třídě zařazené žáky více ročníků, se určí rozhodný počet cizinců za mateřskou a </w:t>
      </w:r>
      <w:r w:rsidRPr="005A15E5">
        <w:rPr>
          <w:rFonts w:ascii="Calibri" w:eastAsia="Calibri" w:hAnsi="Calibri" w:cs="Calibri"/>
          <w:lang w:eastAsia="cs-CZ"/>
        </w:rPr>
        <w:lastRenderedPageBreak/>
        <w:t xml:space="preserve">základní školu dohromady, normativ neinvestičních výdajů se pak stanoví podle písm. b). V případě právnické osoby vykonávající činnost mateřské školy i základní školy s jinou organizací </w:t>
      </w:r>
      <w:proofErr w:type="gramStart"/>
      <w:r w:rsidRPr="005A15E5">
        <w:rPr>
          <w:rFonts w:ascii="Calibri" w:eastAsia="Calibri" w:hAnsi="Calibri" w:cs="Calibri"/>
          <w:lang w:eastAsia="cs-CZ"/>
        </w:rPr>
        <w:t>tříd,</w:t>
      </w:r>
      <w:proofErr w:type="gramEnd"/>
      <w:r w:rsidRPr="005A15E5">
        <w:rPr>
          <w:rFonts w:ascii="Calibri" w:eastAsia="Calibri" w:hAnsi="Calibri" w:cs="Calibri"/>
          <w:lang w:eastAsia="cs-CZ"/>
        </w:rPr>
        <w:t xml:space="preserve"> než podle věty první, se určí rozhodný počet cizinců za mateřskou a základní školu dohromady, normativ neinvestičních výdajů se pak stanoví podle písm. c). </w:t>
      </w:r>
    </w:p>
    <w:p w14:paraId="2075E486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</w:rPr>
      </w:pPr>
    </w:p>
    <w:p w14:paraId="65CCA824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t xml:space="preserve">e) Normativ neinvestičních výdajů dle počtu cizinců zařazených do tříd </w:t>
      </w:r>
      <w:r w:rsidRPr="005A15E5">
        <w:rPr>
          <w:rFonts w:ascii="Calibri" w:eastAsia="Calibri" w:hAnsi="Calibri" w:cs="Calibri"/>
          <w:b/>
          <w:bCs/>
          <w:lang w:eastAsia="cs-CZ"/>
        </w:rPr>
        <w:t>střední školy a konzervatoře</w:t>
      </w:r>
      <w:r w:rsidRPr="005A15E5">
        <w:rPr>
          <w:rFonts w:ascii="Calibri" w:eastAsia="Calibri" w:hAnsi="Calibri" w:cs="Calibri"/>
          <w:lang w:eastAsia="cs-CZ"/>
        </w:rPr>
        <w:t>, se stanovuje ve výši:</w:t>
      </w:r>
    </w:p>
    <w:p w14:paraId="775B6782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</w:p>
    <w:tbl>
      <w:tblPr>
        <w:tblStyle w:val="Svtltabulkasmkou1zvraznn11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3681"/>
        <w:gridCol w:w="1701"/>
        <w:gridCol w:w="1701"/>
        <w:gridCol w:w="1701"/>
      </w:tblGrid>
      <w:tr w:rsidR="005A15E5" w:rsidRPr="005A15E5" w14:paraId="44563FC1" w14:textId="77777777" w:rsidTr="005A15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EDECA" w14:textId="77777777" w:rsidR="005A15E5" w:rsidRPr="005A15E5" w:rsidRDefault="005A15E5" w:rsidP="005A15E5">
            <w:pPr>
              <w:jc w:val="center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Počet cizinců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5A8E6" w14:textId="77777777" w:rsidR="005A15E5" w:rsidRPr="005A15E5" w:rsidRDefault="005A15E5" w:rsidP="005A15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 xml:space="preserve">NIV celkem </w:t>
            </w:r>
          </w:p>
          <w:p w14:paraId="0CBD5E44" w14:textId="77777777" w:rsidR="005A15E5" w:rsidRPr="005A15E5" w:rsidRDefault="005A15E5" w:rsidP="005A15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(vč. odvodů)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620F5" w14:textId="77777777" w:rsidR="005A15E5" w:rsidRPr="005A15E5" w:rsidRDefault="005A15E5" w:rsidP="005A15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z toho platy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B3111" w14:textId="77777777" w:rsidR="005A15E5" w:rsidRPr="005A15E5" w:rsidRDefault="005A15E5" w:rsidP="005A15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 xml:space="preserve"> Limit počtu zaměstnanců</w:t>
            </w:r>
          </w:p>
        </w:tc>
      </w:tr>
      <w:tr w:rsidR="005A15E5" w:rsidRPr="005A15E5" w14:paraId="33464D9F" w14:textId="77777777" w:rsidTr="005A15E5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89C24" w14:textId="77777777" w:rsidR="005A15E5" w:rsidRPr="005A15E5" w:rsidRDefault="005A15E5" w:rsidP="005A15E5">
            <w:pPr>
              <w:rPr>
                <w:rFonts w:eastAsia="Calibri" w:cs="Calibri"/>
              </w:rPr>
            </w:pPr>
            <w:proofErr w:type="gramStart"/>
            <w:r w:rsidRPr="005A15E5">
              <w:rPr>
                <w:rFonts w:eastAsia="Calibri" w:cs="Calibri"/>
              </w:rPr>
              <w:t>1 – 19</w:t>
            </w:r>
            <w:proofErr w:type="gramEnd"/>
            <w:r w:rsidRPr="005A15E5">
              <w:rPr>
                <w:rFonts w:eastAsia="Calibri" w:cs="Calibri"/>
              </w:rPr>
              <w:t xml:space="preserve"> cizinců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AE06C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09D25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995D8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-</w:t>
            </w:r>
          </w:p>
        </w:tc>
      </w:tr>
      <w:tr w:rsidR="005A15E5" w:rsidRPr="005A15E5" w14:paraId="2373F8BE" w14:textId="77777777" w:rsidTr="005A15E5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C918C" w14:textId="77777777" w:rsidR="005A15E5" w:rsidRPr="005A15E5" w:rsidRDefault="005A15E5" w:rsidP="005A15E5">
            <w:pPr>
              <w:rPr>
                <w:rFonts w:eastAsia="Calibri" w:cs="Calibri"/>
              </w:rPr>
            </w:pPr>
            <w:proofErr w:type="gramStart"/>
            <w:r w:rsidRPr="005A15E5">
              <w:rPr>
                <w:rFonts w:eastAsia="Calibri" w:cs="Calibri"/>
              </w:rPr>
              <w:t>20 – 29</w:t>
            </w:r>
            <w:proofErr w:type="gramEnd"/>
            <w:r w:rsidRPr="005A15E5">
              <w:rPr>
                <w:rFonts w:eastAsia="Calibri" w:cs="Calibri"/>
              </w:rPr>
              <w:t xml:space="preserve"> cizinců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877F6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78 411 Kč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ED284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57 740 Kč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EC3A1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0,1667</w:t>
            </w:r>
          </w:p>
        </w:tc>
      </w:tr>
      <w:tr w:rsidR="005A15E5" w:rsidRPr="005A15E5" w14:paraId="2124BFEE" w14:textId="77777777" w:rsidTr="005A15E5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A513D" w14:textId="77777777" w:rsidR="005A15E5" w:rsidRPr="005A15E5" w:rsidRDefault="005A15E5" w:rsidP="005A15E5">
            <w:pPr>
              <w:rPr>
                <w:rFonts w:cs="Calibri"/>
              </w:rPr>
            </w:pPr>
            <w:proofErr w:type="gramStart"/>
            <w:r w:rsidRPr="005A15E5">
              <w:rPr>
                <w:rFonts w:eastAsia="Calibri" w:cs="Calibri"/>
              </w:rPr>
              <w:t>30 – 39</w:t>
            </w:r>
            <w:proofErr w:type="gramEnd"/>
            <w:r w:rsidRPr="005A15E5">
              <w:rPr>
                <w:rFonts w:eastAsia="Calibri" w:cs="Calibri"/>
              </w:rPr>
              <w:t xml:space="preserve"> cizinců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B5E31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156 822 Kč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926CA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115 480 Kč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1D493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0,3333</w:t>
            </w:r>
          </w:p>
        </w:tc>
      </w:tr>
      <w:tr w:rsidR="005A15E5" w:rsidRPr="005A15E5" w14:paraId="16543730" w14:textId="77777777" w:rsidTr="005A15E5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3CD9A" w14:textId="77777777" w:rsidR="005A15E5" w:rsidRPr="005A15E5" w:rsidRDefault="005A15E5" w:rsidP="005A15E5">
            <w:pPr>
              <w:rPr>
                <w:rFonts w:eastAsia="Calibri" w:cs="Calibri"/>
              </w:rPr>
            </w:pPr>
            <w:proofErr w:type="gramStart"/>
            <w:r w:rsidRPr="005A15E5">
              <w:rPr>
                <w:rFonts w:eastAsia="Calibri" w:cs="Calibri"/>
              </w:rPr>
              <w:t>40 – 49</w:t>
            </w:r>
            <w:proofErr w:type="gramEnd"/>
            <w:r w:rsidRPr="005A15E5">
              <w:rPr>
                <w:rFonts w:eastAsia="Calibri" w:cs="Calibri"/>
              </w:rPr>
              <w:t xml:space="preserve"> cizinců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35E81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235 233 Kč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D5CFB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173 220 Kč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4F0BC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0,5</w:t>
            </w:r>
          </w:p>
        </w:tc>
      </w:tr>
      <w:tr w:rsidR="005A15E5" w:rsidRPr="005A15E5" w14:paraId="0575701A" w14:textId="77777777" w:rsidTr="005A15E5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5EC94" w14:textId="77777777" w:rsidR="005A15E5" w:rsidRPr="005A15E5" w:rsidRDefault="005A15E5" w:rsidP="005A15E5">
            <w:pPr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a dále na každých dalších 10 cizinců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1AFD3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78 411 Kč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30520" w14:textId="77777777" w:rsidR="005A15E5" w:rsidRPr="005A15E5" w:rsidRDefault="005A15E5" w:rsidP="005A15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57 740 Kč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85D70" w14:textId="77777777" w:rsidR="005A15E5" w:rsidRPr="005A15E5" w:rsidRDefault="005A15E5" w:rsidP="005A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</w:rPr>
            </w:pPr>
            <w:r w:rsidRPr="005A15E5">
              <w:rPr>
                <w:rFonts w:eastAsia="Calibri" w:cs="Calibri"/>
              </w:rPr>
              <w:t>0,1667</w:t>
            </w:r>
          </w:p>
        </w:tc>
      </w:tr>
    </w:tbl>
    <w:p w14:paraId="055A4F4B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</w:rPr>
      </w:pPr>
    </w:p>
    <w:p w14:paraId="74A0AC69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t>f) Celková výše dalších finančních prostředků bude určena z počtu vykázaných cizinců dle bodu II. a) a odpovídajících normativů stanovených dle písmen b) až e).</w:t>
      </w:r>
    </w:p>
    <w:p w14:paraId="530332E0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</w:p>
    <w:p w14:paraId="3CC3A998" w14:textId="77777777" w:rsidR="005A15E5" w:rsidRPr="005A15E5" w:rsidRDefault="005A15E5" w:rsidP="005A15E5">
      <w:pPr>
        <w:spacing w:before="120" w:after="0" w:line="240" w:lineRule="auto"/>
        <w:rPr>
          <w:rFonts w:ascii="Calibri" w:eastAsia="Calibri" w:hAnsi="Calibri" w:cs="Calibri"/>
          <w:b/>
          <w:bCs/>
          <w:lang w:eastAsia="cs-CZ"/>
        </w:rPr>
      </w:pPr>
      <w:r w:rsidRPr="005A15E5">
        <w:rPr>
          <w:rFonts w:ascii="Calibri" w:eastAsia="Calibri" w:hAnsi="Calibri" w:cs="Calibri"/>
          <w:b/>
          <w:bCs/>
          <w:lang w:eastAsia="cs-CZ"/>
        </w:rPr>
        <w:t>III. Účel</w:t>
      </w:r>
    </w:p>
    <w:p w14:paraId="394E0D7A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t xml:space="preserve">Další finanční prostředky jsou určeny na úhradu platů, zákonných odvodů a přídělu do fondu kulturních a sociálních potřeb za vykonanou práci ukrajinského asistenta pedagoga, jehož náplní práce je přímá podpora cizinců při výuce a pomoc při organizaci výuky. </w:t>
      </w:r>
    </w:p>
    <w:p w14:paraId="0267D252" w14:textId="77777777" w:rsidR="005A15E5" w:rsidRPr="005A15E5" w:rsidRDefault="005A15E5" w:rsidP="005A15E5">
      <w:pPr>
        <w:spacing w:before="120" w:after="0" w:line="240" w:lineRule="auto"/>
        <w:rPr>
          <w:rFonts w:ascii="Calibri" w:eastAsia="Calibri" w:hAnsi="Calibri" w:cs="Calibri"/>
          <w:b/>
          <w:bCs/>
          <w:lang w:eastAsia="cs-CZ"/>
        </w:rPr>
      </w:pPr>
    </w:p>
    <w:p w14:paraId="63FC54D3" w14:textId="77777777" w:rsidR="005A15E5" w:rsidRPr="005A15E5" w:rsidRDefault="005A15E5" w:rsidP="005A15E5">
      <w:pPr>
        <w:spacing w:before="120" w:after="0" w:line="240" w:lineRule="auto"/>
        <w:rPr>
          <w:rFonts w:ascii="Calibri" w:eastAsia="Calibri" w:hAnsi="Calibri" w:cs="Calibri"/>
          <w:b/>
          <w:bCs/>
          <w:lang w:eastAsia="cs-CZ"/>
        </w:rPr>
      </w:pPr>
      <w:r w:rsidRPr="005A15E5">
        <w:rPr>
          <w:rFonts w:ascii="Calibri" w:eastAsia="Calibri" w:hAnsi="Calibri" w:cs="Calibri"/>
          <w:b/>
          <w:bCs/>
          <w:lang w:eastAsia="cs-CZ"/>
        </w:rPr>
        <w:t xml:space="preserve">IV. Další podmínky </w:t>
      </w:r>
    </w:p>
    <w:p w14:paraId="624F15F8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t xml:space="preserve">a) Ukrajinský asistent pedagoga musí splňovat předpoklady pro výkon činnosti pedagogických pracovníků stanovené v zákoně č. 67/2022 Sb., o opatřeních v oblasti školství v souvislosti s ozbrojeným konfliktem na území Ukrajiny </w:t>
      </w:r>
      <w:proofErr w:type="gramStart"/>
      <w:r w:rsidRPr="005A15E5">
        <w:rPr>
          <w:rFonts w:ascii="Calibri" w:eastAsia="Calibri" w:hAnsi="Calibri" w:cs="Calibri"/>
          <w:lang w:eastAsia="cs-CZ"/>
        </w:rPr>
        <w:t>vyvolaným invazí vojsk Ruské federace</w:t>
      </w:r>
      <w:proofErr w:type="gramEnd"/>
      <w:r w:rsidRPr="005A15E5">
        <w:rPr>
          <w:rFonts w:ascii="Calibri" w:eastAsia="Calibri" w:hAnsi="Calibri" w:cs="Calibri"/>
          <w:lang w:eastAsia="cs-CZ"/>
        </w:rPr>
        <w:t xml:space="preserve">, ve znění pozdějších předpisů, případně v § 3 zákona č. 563/2004 Sb., o pedagogických pracovnících a o změně některých zákonů, ve znění pozdějších předpisů. </w:t>
      </w:r>
    </w:p>
    <w:p w14:paraId="0F0AAA7B" w14:textId="77777777" w:rsidR="005A15E5" w:rsidRPr="005A15E5" w:rsidRDefault="005A15E5" w:rsidP="005A15E5">
      <w:pPr>
        <w:spacing w:before="120" w:after="0" w:line="240" w:lineRule="auto"/>
        <w:ind w:right="51"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t>b) Ukrajinský asistent pedagoga musí splňovat odbornou kvalifikaci stanovenou pro asistenta pedagoga dle § 20 odst. 1 zákona č. 563/2004 Sb., o pedagogických pracovnících a o změně některých zákonů, ve znění pozdějších předpisů. V případě, že není možné zajistit pozici osobou s odbornou kvalifikací, může ředitel právnické osoby zaměstnat pedagogického pracovníka, který nesplňuje předpoklad odborné kvalifikace, postupem podle § 22 odst. 7 zákona č. 563/2004 Sb., o pedagogických pracovnících a o změně některých zákonů, ve znění pozdějších předpisů.</w:t>
      </w:r>
    </w:p>
    <w:p w14:paraId="273AECEE" w14:textId="77777777" w:rsidR="005A15E5" w:rsidRPr="005A15E5" w:rsidRDefault="005A15E5" w:rsidP="005A15E5">
      <w:pPr>
        <w:spacing w:before="120" w:after="0" w:line="240" w:lineRule="auto"/>
        <w:ind w:right="51"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t xml:space="preserve">c) Základní znalost českého jazyka ukrajinského asistenta pedagoga ověří ředitel právnické osoby. Znalost jazyka postačuje na úrovni, která umožňuje základní komunikaci ukrajinského asistenta pedagoga a učitele. </w:t>
      </w:r>
    </w:p>
    <w:p w14:paraId="1AA01B70" w14:textId="77777777" w:rsidR="005A15E5" w:rsidRPr="005A15E5" w:rsidRDefault="005A15E5" w:rsidP="005A15E5">
      <w:pPr>
        <w:spacing w:before="120" w:after="0" w:line="240" w:lineRule="auto"/>
        <w:ind w:right="51"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t>d) Ukrajinský asistent pedagoga musí ovládat ukrajinský jazyk na úrovni rodilého mluvčího.</w:t>
      </w:r>
    </w:p>
    <w:p w14:paraId="0B495B47" w14:textId="77777777" w:rsidR="005A15E5" w:rsidRPr="005A15E5" w:rsidRDefault="005A15E5" w:rsidP="005A15E5">
      <w:pPr>
        <w:spacing w:before="120" w:after="0" w:line="240" w:lineRule="auto"/>
        <w:ind w:right="51"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t xml:space="preserve">e) Další finanční prostředky budou poskytnuty jednorázově dle kritérií uvedených v bodě II. prostřednictvím krajských úřadů a Magistrátu hl. m. Prahy nejpozději do 30. listopadu 2022. </w:t>
      </w:r>
    </w:p>
    <w:p w14:paraId="183F6021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t xml:space="preserve">f) Další finanční prostředky není možné využít k financování činností hrazených z jiných zdrojů. Ředitel školy odpovídá za oddělení činností, včetně jejich tematického a časového rozlišení, u analogických pozic hrazených z jiných finančních zdrojů (včetně evropských) a garantuje, že nedojde k tzv. dvojímu financování. </w:t>
      </w:r>
    </w:p>
    <w:p w14:paraId="52578158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t xml:space="preserve">g) Každá právnická osoba, která obdrží další finanční prostředky dle bodu II., je povinna prostřednictvím mimořádného sběru dat Ministerstva školství, mládeže a tělovýchovy informovat do 28. 2. 2023 o způsobu využití finančních prostředků. </w:t>
      </w:r>
    </w:p>
    <w:p w14:paraId="0209DF05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</w:p>
    <w:p w14:paraId="4FBD7252" w14:textId="77777777" w:rsidR="005A15E5" w:rsidRPr="005A15E5" w:rsidRDefault="005A15E5" w:rsidP="005A15E5">
      <w:pPr>
        <w:spacing w:before="120" w:after="0" w:line="240" w:lineRule="auto"/>
        <w:rPr>
          <w:rFonts w:ascii="Calibri" w:eastAsia="Calibri" w:hAnsi="Calibri" w:cs="Calibri"/>
          <w:b/>
          <w:bCs/>
          <w:lang w:eastAsia="cs-CZ"/>
        </w:rPr>
      </w:pPr>
      <w:r w:rsidRPr="005A15E5">
        <w:rPr>
          <w:rFonts w:ascii="Calibri" w:eastAsia="Calibri" w:hAnsi="Calibri" w:cs="Calibri"/>
          <w:b/>
          <w:bCs/>
          <w:lang w:eastAsia="cs-CZ"/>
        </w:rPr>
        <w:t xml:space="preserve">V. Účinnost </w:t>
      </w:r>
    </w:p>
    <w:p w14:paraId="31D793C7" w14:textId="77777777" w:rsidR="005A15E5" w:rsidRPr="005A15E5" w:rsidRDefault="005A15E5" w:rsidP="005A15E5">
      <w:pPr>
        <w:spacing w:before="120" w:after="0" w:line="240" w:lineRule="auto"/>
        <w:jc w:val="both"/>
        <w:rPr>
          <w:rFonts w:ascii="Calibri" w:eastAsia="Calibri" w:hAnsi="Calibri" w:cs="Calibri"/>
          <w:lang w:eastAsia="cs-CZ"/>
        </w:rPr>
      </w:pPr>
      <w:r w:rsidRPr="005A15E5">
        <w:rPr>
          <w:rFonts w:ascii="Calibri" w:eastAsia="Calibri" w:hAnsi="Calibri" w:cs="Calibri"/>
          <w:lang w:eastAsia="cs-CZ"/>
        </w:rPr>
        <w:lastRenderedPageBreak/>
        <w:t>Stanovení dalších finančních prostředků pro mateřské, základní a střední školy a konzervatoře zřizované krajem, obcí nebo dobrovolným svazkem obcí na rok 2022 nabývá účinnosti dnem zveřejnění ve Věstníku Ministerstva školství, mládeže a tělovýchovy.</w:t>
      </w:r>
    </w:p>
    <w:p w14:paraId="364CF78F" w14:textId="77777777" w:rsidR="005A15E5" w:rsidRPr="005A15E5" w:rsidRDefault="005A15E5" w:rsidP="005A15E5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Calibri" w:eastAsia="Calibri" w:hAnsi="Calibri" w:cs="Calibri"/>
          <w:lang w:eastAsia="cs-CZ"/>
        </w:rPr>
      </w:pPr>
    </w:p>
    <w:p w14:paraId="154F5DD6" w14:textId="77777777" w:rsidR="00C42571" w:rsidRDefault="00C42571"/>
    <w:sectPr w:rsidR="00C42571" w:rsidSect="005A15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252DE"/>
    <w:multiLevelType w:val="hybridMultilevel"/>
    <w:tmpl w:val="B58E8E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7901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5E5"/>
    <w:rsid w:val="005A15E5"/>
    <w:rsid w:val="00C4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0CF2D"/>
  <w15:chartTrackingRefBased/>
  <w15:docId w15:val="{2C371435-6D0B-438F-8843-03A77A733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vtltabulkasmkou1zvraznn11">
    <w:name w:val="Světlá tabulka s mřížkou 1 – zvýraznění 11"/>
    <w:basedOn w:val="Normlntabulka"/>
    <w:next w:val="Svtltabulkasmkou1zvraznn1"/>
    <w:uiPriority w:val="46"/>
    <w:rsid w:val="005A15E5"/>
    <w:pPr>
      <w:spacing w:after="0" w:line="240" w:lineRule="auto"/>
    </w:pPr>
    <w:rPr>
      <w:rFonts w:ascii="Calibri" w:eastAsia="Times New Roman" w:hAnsi="Calibri" w:cs="Times New Roman"/>
    </w:rPr>
    <w:tblPr>
      <w:tblStyleRowBandSize w:val="1"/>
      <w:tblStyleColBandSize w:val="1"/>
      <w:tblInd w:w="0" w:type="nil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1">
    <w:name w:val="Grid Table 1 Light Accent 1"/>
    <w:basedOn w:val="Normlntabulka"/>
    <w:uiPriority w:val="46"/>
    <w:rsid w:val="005A15E5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8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berdat.uiv.cz/logi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995</Words>
  <Characters>5875</Characters>
  <Application>Microsoft Office Word</Application>
  <DocSecurity>0</DocSecurity>
  <Lines>48</Lines>
  <Paragraphs>13</Paragraphs>
  <ScaleCrop>false</ScaleCrop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2022-09-01T07:17:00Z</dcterms:created>
  <dcterms:modified xsi:type="dcterms:W3CDTF">2022-09-01T07:20:00Z</dcterms:modified>
</cp:coreProperties>
</file>