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6AD6" w14:textId="77777777" w:rsidR="00AE3628" w:rsidRDefault="00AE3628" w:rsidP="00AE3628">
      <w:pPr>
        <w:pStyle w:val="Bezmezer"/>
        <w:jc w:val="center"/>
      </w:pPr>
      <w:r>
        <w:rPr>
          <w:rFonts w:ascii="Calibri Light" w:hAnsi="Calibri Light" w:cs="Calibri Light"/>
          <w:b/>
          <w:bCs/>
          <w:color w:val="002060"/>
          <w:sz w:val="32"/>
          <w:szCs w:val="32"/>
        </w:rPr>
        <w:t>POKYNY PRO POSKYTNUTÍ VÝROČNÍ ZPRÁVY ZA ROK 2017</w:t>
      </w:r>
    </w:p>
    <w:p w14:paraId="72305AD9" w14:textId="77777777" w:rsidR="00AE3628" w:rsidRPr="00FD5088" w:rsidRDefault="00AE3628" w:rsidP="00AE3628">
      <w:pPr>
        <w:pStyle w:val="Bezmezer"/>
      </w:pPr>
      <w:r w:rsidRPr="00FD5088">
        <w:t>Všechny spolky, které obdržely od MŠMT v roce 2017 dotaci v rámci Programů státní podpory práce s dětmi a mládeží pro NNO, jsou </w:t>
      </w:r>
      <w:r w:rsidRPr="00FD5088">
        <w:rPr>
          <w:rStyle w:val="Siln"/>
          <w:b w:val="0"/>
          <w:bCs w:val="0"/>
        </w:rPr>
        <w:t>povinny poskytnout odboru pro mládež MŠMT nejpozději do 30. června 2018 Výroční/Roční zprávu o činnosti spolku s účetní závěrkou za rok 2017.</w:t>
      </w:r>
      <w:r w:rsidRPr="00FD5088">
        <w:t> Zprávu je možno buď vložit do uvedeného data do informačního systému ISPROM na adrese </w:t>
      </w:r>
      <w:hyperlink r:id="rId4" w:tgtFrame="_blank" w:history="1">
        <w:r w:rsidRPr="00FD5088">
          <w:rPr>
            <w:rStyle w:val="Hypertextovodkaz"/>
            <w:color w:val="auto"/>
            <w:u w:val="none"/>
          </w:rPr>
          <w:t>http://isprom.msmt.cz/</w:t>
        </w:r>
      </w:hyperlink>
      <w:r w:rsidRPr="00FD5088">
        <w:t> jako přílohu do profilu organizace a zaslat na adresu </w:t>
      </w:r>
      <w:hyperlink r:id="rId5" w:tgtFrame="_blank" w:history="1">
        <w:r w:rsidRPr="00FD5088">
          <w:rPr>
            <w:rStyle w:val="Hypertextovodkaz"/>
            <w:color w:val="auto"/>
            <w:u w:val="none"/>
          </w:rPr>
          <w:t>Dotace.Mladez@msmt.cz</w:t>
        </w:r>
      </w:hyperlink>
      <w:r w:rsidRPr="00FD5088">
        <w:t> informaci o tom, že zpráva byla do systému vložena nebo zaslat v papírové podobě poštou na adresu MŠMT, odbor pro mládež, Karmelitská  529/5, 118 12 Praha 1, příp. zaslat v elektronické formě na adresu </w:t>
      </w:r>
      <w:hyperlink r:id="rId6" w:tgtFrame="_blank" w:history="1">
        <w:r w:rsidRPr="00FD5088">
          <w:rPr>
            <w:rStyle w:val="Hypertextovodkaz"/>
            <w:color w:val="auto"/>
            <w:u w:val="none"/>
          </w:rPr>
          <w:t>Dotace.Mladez@msmt.cz</w:t>
        </w:r>
      </w:hyperlink>
      <w:r w:rsidRPr="00FD5088">
        <w:t>.</w:t>
      </w:r>
    </w:p>
    <w:p w14:paraId="441A1F22" w14:textId="77777777" w:rsidR="00AE3628" w:rsidRPr="00FD5088" w:rsidRDefault="00AE3628" w:rsidP="00AE3628">
      <w:pPr>
        <w:pStyle w:val="Bezmezer"/>
      </w:pPr>
      <w:r w:rsidRPr="00FD5088">
        <w:t>Tato povinnost vyplývá z rozhodnutí o poskytnutí dotace. Nedodání zprávy ve stanoveném termínu může být důvodem k neposkytnutí dotace v příštím roce, eventuálně k sankcionování organizace v případě kontroly ze strany finančního úřadu.</w:t>
      </w:r>
    </w:p>
    <w:p w14:paraId="39292F32" w14:textId="77777777" w:rsidR="00AE3628" w:rsidRDefault="00AE3628" w:rsidP="00AE3628"/>
    <w:p w14:paraId="37764AEF" w14:textId="77777777" w:rsidR="000C67B9" w:rsidRDefault="000C67B9"/>
    <w:sectPr w:rsidR="000C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28"/>
    <w:rsid w:val="000C67B9"/>
    <w:rsid w:val="00A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27CC37"/>
  <w15:chartTrackingRefBased/>
  <w15:docId w15:val="{8A249C43-035D-B34E-A5E6-717F138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628"/>
    <w:rPr>
      <w:rFonts w:ascii="Times New Roman" w:hAnsi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AE3628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362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E3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tace.Mladez@msmt.cz" TargetMode="External"/><Relationship Id="rId5" Type="http://schemas.openxmlformats.org/officeDocument/2006/relationships/hyperlink" Target="mailto:Dotace.Mladez@msmt.cz" TargetMode="External"/><Relationship Id="rId4" Type="http://schemas.openxmlformats.org/officeDocument/2006/relationships/hyperlink" Target="http://isprom.msm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2023-06-04T18:14:00Z</dcterms:created>
  <dcterms:modified xsi:type="dcterms:W3CDTF">2023-06-04T18:14:00Z</dcterms:modified>
</cp:coreProperties>
</file>