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D" w:rsidRPr="00452EDD" w:rsidRDefault="00452EDD" w:rsidP="00452EDD">
      <w:pPr>
        <w:pStyle w:val="Bezmezer"/>
        <w:rPr>
          <w:b/>
          <w:lang w:eastAsia="cs-CZ"/>
        </w:rPr>
      </w:pPr>
      <w:bookmarkStart w:id="0" w:name="_GoBack"/>
      <w:r w:rsidRPr="00452EDD">
        <w:rPr>
          <w:b/>
          <w:lang w:eastAsia="cs-CZ"/>
        </w:rPr>
        <w:t>INFORMACE O ŠABLONÁCH PRO MATEŘSKÉ A ZÁKLADNÍ ŠKOLY</w:t>
      </w:r>
    </w:p>
    <w:bookmarkEnd w:id="0"/>
    <w:p w:rsidR="00452EDD" w:rsidRPr="00452EDD" w:rsidRDefault="00452EDD" w:rsidP="00452EDD">
      <w:pPr>
        <w:pStyle w:val="Bezmezer"/>
        <w:rPr>
          <w:rFonts w:cs="Times New Roman"/>
          <w:lang w:eastAsia="cs-CZ"/>
        </w:rPr>
      </w:pPr>
    </w:p>
    <w:p w:rsidR="00452EDD" w:rsidRPr="00452EDD" w:rsidRDefault="00452EDD" w:rsidP="00452EDD">
      <w:pPr>
        <w:pStyle w:val="Bezmezer"/>
        <w:rPr>
          <w:rFonts w:cs="Times New Roman"/>
          <w:bCs/>
          <w:color w:val="000000"/>
          <w:lang w:eastAsia="cs-CZ"/>
        </w:rPr>
      </w:pPr>
      <w:r w:rsidRPr="00452EDD">
        <w:rPr>
          <w:rFonts w:cs="Times New Roman"/>
          <w:bCs/>
          <w:color w:val="000000"/>
          <w:lang w:eastAsia="cs-CZ"/>
        </w:rPr>
        <w:t>Praha, 19. května 2017 - Ministerstvo školství, mládeže a tělovýchovy jako Řídicí orgán Operačního programu Výzkum, vývoj a vzdělávání informuje, že v červnu 2017 bude ukončena první výzva na podporu projektů zjednodušeného vykazování (tzv. šablon) pro mateřské a základní školy. Školy si volily šablony na základě dotazníkového šetření, které probíhalo na konci roku 2016 s cílem identifikovat jejich aktuální potřeby. Vzorec pro výpočet maximální výše podpory byl stanoven na 200.000 Kč na subjekt a 2.200 Kč na dítě či žáka.</w:t>
      </w:r>
    </w:p>
    <w:p w:rsidR="00452EDD" w:rsidRPr="00452EDD" w:rsidRDefault="00452EDD" w:rsidP="00452EDD">
      <w:pPr>
        <w:pStyle w:val="Bezmezer"/>
        <w:rPr>
          <w:rFonts w:cs="Times New Roman"/>
          <w:lang w:eastAsia="cs-CZ"/>
        </w:rPr>
      </w:pPr>
    </w:p>
    <w:p w:rsidR="00452EDD" w:rsidRPr="00452EDD" w:rsidRDefault="00452EDD" w:rsidP="00452EDD">
      <w:pPr>
        <w:pStyle w:val="Bezmezer"/>
        <w:rPr>
          <w:rFonts w:cs="Times New Roman"/>
          <w:lang w:eastAsia="cs-CZ"/>
        </w:rPr>
      </w:pPr>
      <w:r w:rsidRPr="00452EDD">
        <w:rPr>
          <w:rFonts w:cs="Times New Roman"/>
          <w:lang w:eastAsia="cs-CZ"/>
        </w:rPr>
        <w:t>Řídicí orgán OP VVV nesmírně těší velký zájem o šablony – již nyní si o ně zažádalo více než </w:t>
      </w:r>
      <w:r w:rsidRPr="00452EDD">
        <w:rPr>
          <w:rFonts w:cs="Times New Roman"/>
          <w:bCs/>
          <w:lang w:eastAsia="cs-CZ"/>
        </w:rPr>
        <w:t>64 % všech mateřských a základních škol</w:t>
      </w:r>
      <w:r w:rsidRPr="00452EDD">
        <w:rPr>
          <w:rFonts w:cs="Times New Roman"/>
          <w:lang w:eastAsia="cs-CZ"/>
        </w:rPr>
        <w:t>. Díky tomuto typu projektů se dostane podpora přímo do škol, navíc mateřské školy si mohly žádat o podporu z ESF vůbec poprvé.</w:t>
      </w:r>
    </w:p>
    <w:p w:rsidR="00452EDD" w:rsidRPr="00452EDD" w:rsidRDefault="00452EDD" w:rsidP="00452EDD">
      <w:pPr>
        <w:pStyle w:val="Bezmezer"/>
        <w:rPr>
          <w:rFonts w:cs="Times New Roman"/>
          <w:lang w:eastAsia="cs-CZ"/>
        </w:rPr>
      </w:pPr>
      <w:r w:rsidRPr="00452EDD">
        <w:rPr>
          <w:rFonts w:cs="Times New Roman"/>
          <w:lang w:eastAsia="cs-CZ"/>
        </w:rPr>
        <w:t>Již v průběhu výzvy je prováděna průběžná evaluace, na kterou bude navazovat i celkové vyhodnocení výzvy po jejím uzavření. Cílem evaluace je zmapování potřeb škol, úskalí, s kterými se školy při podání žádosti a při realizaci samotných projektů potýkaly apod., a to především pro lepší zacílení výzvy následující. Rovněž dojde k přehodnocení vzorce výpočtu maximální možné podpory a dojde k </w:t>
      </w:r>
      <w:r w:rsidRPr="00452EDD">
        <w:rPr>
          <w:rFonts w:cs="Times New Roman"/>
          <w:bCs/>
          <w:lang w:eastAsia="cs-CZ"/>
        </w:rPr>
        <w:t>úpravě částek</w:t>
      </w:r>
      <w:r w:rsidRPr="00452EDD">
        <w:rPr>
          <w:rFonts w:cs="Times New Roman"/>
          <w:lang w:eastAsia="cs-CZ"/>
        </w:rPr>
        <w:t> tak, aby mohly také menší školy efektivně rozvinout svůj potenciál.</w:t>
      </w:r>
    </w:p>
    <w:p w:rsidR="00452EDD" w:rsidRPr="00452EDD" w:rsidRDefault="00452EDD" w:rsidP="00452EDD">
      <w:pPr>
        <w:pStyle w:val="Bezmezer"/>
        <w:rPr>
          <w:rFonts w:cs="Times New Roman"/>
          <w:lang w:eastAsia="cs-CZ"/>
        </w:rPr>
      </w:pPr>
      <w:r w:rsidRPr="00452EDD">
        <w:rPr>
          <w:rFonts w:cs="Times New Roman"/>
          <w:lang w:eastAsia="cs-CZ"/>
        </w:rPr>
        <w:t>Zatímco první výzva byla založena pouze na dotazníkovém šetření, další již budou muset být v souladu s místními akčními plány rozvoje vzdělávání (tzv. MAP). Díky užší spolupráci s MAP dojde k lepšímu zacílení šablon a do škol budou směřovat prostředky v souladu s potřebami území. Druhá výzva bude projednávána monitorovacím výborem v říjnu 2017 s plánovaným vyhlášením </w:t>
      </w:r>
      <w:r w:rsidRPr="00452EDD">
        <w:rPr>
          <w:rFonts w:cs="Times New Roman"/>
          <w:bCs/>
          <w:lang w:eastAsia="cs-CZ"/>
        </w:rPr>
        <w:t>v prosinci 2017</w:t>
      </w:r>
      <w:r w:rsidRPr="00452EDD">
        <w:rPr>
          <w:rFonts w:cs="Times New Roman"/>
          <w:lang w:eastAsia="cs-CZ"/>
        </w:rPr>
        <w:t>. Termín ukončení předkládání žádostí o podporu bude stanoven tak, aby bylo pro všechny příjemce ve výzvě Šablony pro MŠ a ZŠ I možné navázat na předchozí projekt.</w:t>
      </w:r>
    </w:p>
    <w:p w:rsidR="00452EDD" w:rsidRPr="00452EDD" w:rsidRDefault="00452EDD" w:rsidP="00452EDD">
      <w:pPr>
        <w:pStyle w:val="Bezmezer"/>
        <w:rPr>
          <w:rFonts w:cs="Times New Roman"/>
          <w:lang w:eastAsia="cs-CZ"/>
        </w:rPr>
      </w:pPr>
      <w:r w:rsidRPr="00452EDD">
        <w:rPr>
          <w:rFonts w:cs="Times New Roman"/>
          <w:lang w:eastAsia="cs-CZ"/>
        </w:rPr>
        <w:t>MŠMT bude informovat školy i realizátory MAP s dostatečným časovým předstihem.</w:t>
      </w:r>
    </w:p>
    <w:p w:rsidR="00EA7ECF" w:rsidRPr="00452EDD" w:rsidRDefault="00EA7ECF" w:rsidP="00452EDD">
      <w:pPr>
        <w:pStyle w:val="Bezmezer"/>
      </w:pPr>
    </w:p>
    <w:sectPr w:rsidR="00EA7ECF" w:rsidRPr="0045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D"/>
    <w:rsid w:val="00452EDD"/>
    <w:rsid w:val="00E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8C2B"/>
  <w15:chartTrackingRefBased/>
  <w15:docId w15:val="{D6C295B9-904D-434A-AEF7-2789450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E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2ED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52EDD"/>
  </w:style>
  <w:style w:type="character" w:styleId="Zdraznn">
    <w:name w:val="Emphasis"/>
    <w:basedOn w:val="Standardnpsmoodstavce"/>
    <w:uiPriority w:val="20"/>
    <w:qFormat/>
    <w:rsid w:val="00452ED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5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2EDD"/>
    <w:rPr>
      <w:b/>
      <w:bCs/>
    </w:rPr>
  </w:style>
  <w:style w:type="paragraph" w:styleId="Bezmezer">
    <w:name w:val="No Spacing"/>
    <w:uiPriority w:val="1"/>
    <w:qFormat/>
    <w:rsid w:val="00452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897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2017-05-22T06:02:00Z</dcterms:created>
  <dcterms:modified xsi:type="dcterms:W3CDTF">2017-05-22T06:04:00Z</dcterms:modified>
</cp:coreProperties>
</file>