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65" w:rsidRPr="00AA1860" w:rsidRDefault="00EB7F65" w:rsidP="00EB7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1860">
        <w:rPr>
          <w:rFonts w:ascii="Times New Roman" w:hAnsi="Times New Roman" w:cs="Times New Roman"/>
          <w:b/>
          <w:bCs/>
          <w:sz w:val="24"/>
          <w:szCs w:val="24"/>
        </w:rPr>
        <w:t>Platné</w:t>
      </w:r>
      <w:r w:rsidR="0033676C"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 znění vyhlášky č. 47/2005 Sb.</w:t>
      </w:r>
      <w:r w:rsidRPr="00AA1860">
        <w:rPr>
          <w:rFonts w:ascii="Times New Roman" w:hAnsi="Times New Roman" w:cs="Times New Roman"/>
          <w:b/>
          <w:bCs/>
          <w:sz w:val="24"/>
          <w:szCs w:val="24"/>
        </w:rPr>
        <w:t>, o ukončování vzdělávání ve středních školách závěrečnou zkouškou a o ukončování vzděláv</w:t>
      </w:r>
      <w:r w:rsidR="00523891"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ání v konzervatoři absolutoriem, </w:t>
      </w:r>
      <w:r w:rsidR="0080608F" w:rsidRPr="00AA186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3891" w:rsidRPr="00AA1860">
        <w:rPr>
          <w:rFonts w:ascii="Times New Roman" w:hAnsi="Times New Roman" w:cs="Times New Roman"/>
          <w:b/>
          <w:bCs/>
          <w:sz w:val="24"/>
          <w:szCs w:val="24"/>
        </w:rPr>
        <w:t>s vyznačením navrhovaných změn</w:t>
      </w:r>
    </w:p>
    <w:p w:rsidR="0033676C" w:rsidRPr="00AA1860" w:rsidRDefault="0033676C" w:rsidP="0033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76C" w:rsidRPr="00AA1860" w:rsidRDefault="0033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76C" w:rsidRPr="00AA1860" w:rsidRDefault="0033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47/2005 Sb.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VYHLÁŠKA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ze dne 18. ledna 2005 </w:t>
      </w:r>
    </w:p>
    <w:p w:rsidR="00A729E7" w:rsidRPr="00AA1860" w:rsidRDefault="00910197" w:rsidP="00910197">
      <w:pPr>
        <w:widowControl w:val="0"/>
        <w:tabs>
          <w:tab w:val="left" w:pos="37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o ukončování vzdělávání ve středních školách závěrečnou zkouškou a o ukončování vzdělávání v konzervatoři absolutoriem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Změna: </w:t>
      </w:r>
      <w:hyperlink r:id="rId8" w:history="1">
        <w:r w:rsidRPr="00AA1860">
          <w:rPr>
            <w:rFonts w:ascii="Times New Roman" w:hAnsi="Times New Roman" w:cs="Times New Roman"/>
            <w:sz w:val="24"/>
            <w:szCs w:val="24"/>
          </w:rPr>
          <w:t>126/2011 Sb.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Ministerstvo školství, mládeže a tělovýchovy (dále jen "ministerstvo") stanoví podle </w:t>
      </w:r>
      <w:hyperlink r:id="rId9" w:history="1">
        <w:r w:rsidRPr="00AA1860">
          <w:rPr>
            <w:rFonts w:ascii="Times New Roman" w:hAnsi="Times New Roman" w:cs="Times New Roman"/>
            <w:sz w:val="24"/>
            <w:szCs w:val="24"/>
          </w:rPr>
          <w:t>§</w:t>
        </w:r>
        <w:r w:rsidR="00AA1860">
          <w:rPr>
            <w:rFonts w:ascii="Times New Roman" w:hAnsi="Times New Roman" w:cs="Times New Roman"/>
            <w:sz w:val="24"/>
            <w:szCs w:val="24"/>
          </w:rPr>
          <w:t> </w:t>
        </w:r>
        <w:r w:rsidRPr="00AA1860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="00AA1860">
        <w:rPr>
          <w:rFonts w:ascii="Times New Roman" w:hAnsi="Times New Roman" w:cs="Times New Roman"/>
          <w:sz w:val="24"/>
          <w:szCs w:val="24"/>
        </w:rPr>
        <w:t xml:space="preserve"> a </w:t>
      </w:r>
      <w:r w:rsidR="007C4FE3" w:rsidRPr="00AA1860">
        <w:rPr>
          <w:rFonts w:ascii="Times New Roman" w:hAnsi="Times New Roman" w:cs="Times New Roman"/>
          <w:sz w:val="24"/>
          <w:szCs w:val="24"/>
        </w:rPr>
        <w:t>§ 91 odst. 1</w:t>
      </w:r>
      <w:r w:rsidR="0070650A" w:rsidRPr="00AA186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A1860">
          <w:rPr>
            <w:rFonts w:ascii="Times New Roman" w:hAnsi="Times New Roman" w:cs="Times New Roman"/>
            <w:sz w:val="24"/>
            <w:szCs w:val="24"/>
          </w:rPr>
          <w:t>zákona č. 561/2004 Sb.</w:t>
        </w:r>
      </w:hyperlink>
      <w:r w:rsidRPr="00AA1860">
        <w:rPr>
          <w:rFonts w:ascii="Times New Roman" w:hAnsi="Times New Roman" w:cs="Times New Roman"/>
          <w:sz w:val="24"/>
          <w:szCs w:val="24"/>
        </w:rPr>
        <w:t>, o předškolním, základním, středním, vyšším odborném a jiném vzdělávání (školský zákon)</w:t>
      </w:r>
      <w:r w:rsidR="00620C80" w:rsidRPr="00AA1860">
        <w:rPr>
          <w:rFonts w:ascii="Times New Roman" w:hAnsi="Times New Roman" w:cs="Times New Roman"/>
          <w:sz w:val="24"/>
          <w:szCs w:val="24"/>
        </w:rPr>
        <w:t>: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C89" w:rsidRPr="00AA1860" w:rsidRDefault="000D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ČÁST PRVNÍ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UKONČOVÁNÍ VZDĚLÁVÁNÍ VE STŘEDNÍCH ŠKOLÁCH ZÁVĚREČNOU ZKOUŠKOU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Závěrečná zkouška v oborech vzdělání, v nichž se dosahuje stupně středního vzdělání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(1) Teoretická zkouška z odborných předmětů je ústní zkouškou. Pro teoretickou zkoušku z odborných předmětů stanoví ředitel školy 20 až 30 témat, z nichž si žák jedno téma vylosuje.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Pokud tak stanoví školní vzdělávací program, lze teoretickou zkoušku z odborných předmětů členit na dvě samostatně klasifikované zkoušky, popřípadě může být součástí této zkoušky písemné nebo grafické řešení zadaného úkolu.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Pokud se teoretická zkouška z odborných předmětů člení na dvě samostatně klasifikované zkoušky, trvá příprava ke každé zkoušce nejméně 15 minut a každá zkouška nejdéle 15 minut. Pokud se teoretická zkouška z odborných předmětů nečlení na dvě samostatně klasifikované zkoušky, trvá příprava ke zkoušce nejméně 15 minut a zkouška nejdéle 15 minut. Je-li součástí tématu písemné nebo grafické řešení úkolu, může předseda zkušební komise prodloužit dobu přípravy až o dalších 15 minut.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(4) Praktickou zkoušku z odborných předmětů koná žák před teoretickou zkouškou z odborných předmětů. Pro praktickou zkoušku z odborných předmětů stanoví ředitel školy 3 až 5 témat, z nichž se pro skupinu žáků stanovenou ředitelem školy jedno téma vylosuje. Zkouška </w:t>
      </w:r>
      <w:r w:rsidRPr="00AA1860">
        <w:rPr>
          <w:rFonts w:ascii="Times New Roman" w:hAnsi="Times New Roman" w:cs="Times New Roman"/>
          <w:sz w:val="24"/>
          <w:szCs w:val="24"/>
        </w:rPr>
        <w:lastRenderedPageBreak/>
        <w:t xml:space="preserve">trvá nejdéle 240 minut.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(5) Závěrečná zkouška se koná v červnu v termínech stanovených ředitelem školy.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Závěrečná zkouška v oborech vzdělání, v nichž se dosahuje stupně středního vzdělání s výučním listem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381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</w:r>
    </w:p>
    <w:p w:rsidR="00CE6C09" w:rsidRPr="00800C15" w:rsidRDefault="00A729E7" w:rsidP="00800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(1) Jednotlivé samostatně klasifikované zkoušky závěrečné zkoušky se konají v pořadí: písemná zkouška, praktická zkouška z odb</w:t>
      </w:r>
      <w:r w:rsidR="00CA378E" w:rsidRPr="00AA1860">
        <w:rPr>
          <w:rFonts w:ascii="Times New Roman" w:hAnsi="Times New Roman" w:cs="Times New Roman"/>
          <w:sz w:val="24"/>
          <w:szCs w:val="24"/>
        </w:rPr>
        <w:t xml:space="preserve">orného výcviku a ústní zkouška. 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Ze závažných organizačních důvodů může ředitel školy </w:t>
      </w:r>
      <w:r w:rsidR="00E4663D" w:rsidRPr="00D621C2">
        <w:rPr>
          <w:rFonts w:ascii="Times New Roman" w:hAnsi="Times New Roman" w:cs="Times New Roman"/>
          <w:b/>
          <w:sz w:val="24"/>
          <w:szCs w:val="24"/>
        </w:rPr>
        <w:t xml:space="preserve">stanovit </w:t>
      </w:r>
      <w:r w:rsidR="00F12A58" w:rsidRPr="00D621C2">
        <w:rPr>
          <w:rFonts w:ascii="Times New Roman" w:hAnsi="Times New Roman" w:cs="Times New Roman"/>
          <w:b/>
          <w:sz w:val="24"/>
          <w:szCs w:val="24"/>
        </w:rPr>
        <w:t>pořadí zkoušek o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dlišně. </w:t>
      </w:r>
    </w:p>
    <w:p w:rsidR="00CA378E" w:rsidRPr="00AA1860" w:rsidRDefault="00CA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892B9C" w:rsidP="001D5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(</w:t>
      </w:r>
      <w:r w:rsidR="00EB7B8F" w:rsidRPr="00800C15">
        <w:rPr>
          <w:rFonts w:ascii="Times New Roman" w:hAnsi="Times New Roman" w:cs="Times New Roman"/>
          <w:sz w:val="24"/>
          <w:szCs w:val="24"/>
        </w:rPr>
        <w:t>2</w:t>
      </w:r>
      <w:r w:rsidRPr="00AA1860">
        <w:rPr>
          <w:rFonts w:ascii="Times New Roman" w:hAnsi="Times New Roman" w:cs="Times New Roman"/>
          <w:sz w:val="24"/>
          <w:szCs w:val="24"/>
        </w:rPr>
        <w:t>)</w:t>
      </w:r>
      <w:r w:rsidR="001D5931" w:rsidRPr="00AA1860">
        <w:rPr>
          <w:rFonts w:ascii="Times New Roman" w:hAnsi="Times New Roman" w:cs="Times New Roman"/>
          <w:sz w:val="24"/>
          <w:szCs w:val="24"/>
        </w:rPr>
        <w:t xml:space="preserve"> </w:t>
      </w:r>
      <w:r w:rsidR="00A729E7" w:rsidRPr="00AA1860">
        <w:rPr>
          <w:rFonts w:ascii="Times New Roman" w:hAnsi="Times New Roman" w:cs="Times New Roman"/>
          <w:sz w:val="24"/>
          <w:szCs w:val="24"/>
        </w:rPr>
        <w:t xml:space="preserve">Pro písemnou zkoušku stanoví ředitel školy nejméně 3 témata, z nichž si žák jedno téma zvolí. Písemná zkouška trvá nejdéle 240 minut.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</w:r>
      <w:r w:rsidR="00FE1665" w:rsidRPr="00AA1860">
        <w:rPr>
          <w:rFonts w:ascii="Times New Roman" w:hAnsi="Times New Roman" w:cs="Times New Roman"/>
          <w:sz w:val="24"/>
          <w:szCs w:val="24"/>
        </w:rPr>
        <w:t>(</w:t>
      </w:r>
      <w:r w:rsidR="00EB7B8F" w:rsidRPr="00800C15">
        <w:rPr>
          <w:rFonts w:ascii="Times New Roman" w:hAnsi="Times New Roman" w:cs="Times New Roman"/>
          <w:sz w:val="24"/>
          <w:szCs w:val="24"/>
        </w:rPr>
        <w:t>3</w:t>
      </w:r>
      <w:r w:rsidR="00FE1665" w:rsidRPr="00AA1860">
        <w:rPr>
          <w:rFonts w:ascii="Times New Roman" w:hAnsi="Times New Roman" w:cs="Times New Roman"/>
          <w:sz w:val="24"/>
          <w:szCs w:val="24"/>
        </w:rPr>
        <w:t>)</w:t>
      </w:r>
      <w:r w:rsidRPr="00AA1860">
        <w:rPr>
          <w:rFonts w:ascii="Times New Roman" w:hAnsi="Times New Roman" w:cs="Times New Roman"/>
          <w:sz w:val="24"/>
          <w:szCs w:val="24"/>
        </w:rPr>
        <w:t xml:space="preserve"> Počet témat praktické zkoušky stanoví ředitel školy. Pokud </w:t>
      </w:r>
      <w:r w:rsidR="009E5C42" w:rsidRPr="00AA1860">
        <w:rPr>
          <w:rFonts w:ascii="Times New Roman" w:hAnsi="Times New Roman" w:cs="Times New Roman"/>
          <w:strike/>
          <w:sz w:val="24"/>
          <w:szCs w:val="24"/>
        </w:rPr>
        <w:t xml:space="preserve">je stanoveno 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>ředitel školy stanoví</w:t>
      </w:r>
      <w:r w:rsidRPr="00AA1860">
        <w:rPr>
          <w:rFonts w:ascii="Times New Roman" w:hAnsi="Times New Roman" w:cs="Times New Roman"/>
          <w:sz w:val="24"/>
          <w:szCs w:val="24"/>
        </w:rPr>
        <w:t xml:space="preserve"> více než jedno téma, žák si jedno téma vylosuje. Praktickou zkoušku koná žák nejdéle 3 dny; u oborů vzdělání skupiny 82 Umění, užité umění trvá praktická zkouška 2 až 4 týdny. V jednom dni trvá praktická zkouška nejvýše 7 hodin. </w:t>
      </w:r>
    </w:p>
    <w:p w:rsidR="009E5C42" w:rsidRPr="00AA1860" w:rsidRDefault="009E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894" w:rsidRPr="00AA1860" w:rsidRDefault="00FE1665" w:rsidP="009E5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(</w:t>
      </w:r>
      <w:r w:rsidR="00EB7B8F" w:rsidRPr="00800C15">
        <w:rPr>
          <w:rFonts w:ascii="Times New Roman" w:hAnsi="Times New Roman" w:cs="Times New Roman"/>
          <w:sz w:val="24"/>
          <w:szCs w:val="24"/>
        </w:rPr>
        <w:t>4</w:t>
      </w:r>
      <w:r w:rsidRPr="00AA1860">
        <w:rPr>
          <w:rFonts w:ascii="Times New Roman" w:hAnsi="Times New Roman" w:cs="Times New Roman"/>
          <w:sz w:val="24"/>
          <w:szCs w:val="24"/>
        </w:rPr>
        <w:t>)</w:t>
      </w:r>
      <w:r w:rsidR="00A729E7" w:rsidRPr="00AA1860">
        <w:rPr>
          <w:rFonts w:ascii="Times New Roman" w:hAnsi="Times New Roman" w:cs="Times New Roman"/>
          <w:sz w:val="24"/>
          <w:szCs w:val="24"/>
        </w:rPr>
        <w:t xml:space="preserve"> Pro ústní zkoušku stanoví ředitel školy 25 až 30 témat</w:t>
      </w:r>
      <w:r w:rsidR="00CE6C09" w:rsidRPr="00AA1860">
        <w:rPr>
          <w:rFonts w:ascii="Times New Roman" w:hAnsi="Times New Roman" w:cs="Times New Roman"/>
          <w:sz w:val="24"/>
          <w:szCs w:val="24"/>
        </w:rPr>
        <w:t xml:space="preserve"> 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zahrnujících </w:t>
      </w:r>
      <w:r w:rsidR="00736723">
        <w:rPr>
          <w:rFonts w:ascii="Times New Roman" w:hAnsi="Times New Roman" w:cs="Times New Roman"/>
          <w:b/>
          <w:sz w:val="24"/>
          <w:szCs w:val="24"/>
        </w:rPr>
        <w:t xml:space="preserve">současně 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>oblast odborné způsobilosti a profesního uplatnění žáka</w:t>
      </w:r>
      <w:r w:rsidR="00A729E7" w:rsidRPr="00AA1860">
        <w:rPr>
          <w:rFonts w:ascii="Times New Roman" w:hAnsi="Times New Roman" w:cs="Times New Roman"/>
          <w:sz w:val="24"/>
          <w:szCs w:val="24"/>
        </w:rPr>
        <w:t xml:space="preserve">, z nichž si žák jedno téma vylosuje. Příprava k ústní zkoušce trvá nejméně 15 minut a zkouška trvá nejdéle 15 minut. Je-li součástí tématu grafické nebo písemné řešení, může předseda zkušební komise prodloužit dobu přípravy až o dalších 15 minut. </w:t>
      </w:r>
    </w:p>
    <w:p w:rsidR="008B072B" w:rsidRPr="00AA1860" w:rsidRDefault="008B072B" w:rsidP="008B07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</w:r>
      <w:r w:rsidR="00FE1665" w:rsidRPr="00AA1860">
        <w:rPr>
          <w:rFonts w:ascii="Times New Roman" w:hAnsi="Times New Roman" w:cs="Times New Roman"/>
          <w:sz w:val="24"/>
          <w:szCs w:val="24"/>
        </w:rPr>
        <w:t>(</w:t>
      </w:r>
      <w:r w:rsidR="00EB7B8F" w:rsidRPr="00800C15">
        <w:rPr>
          <w:rFonts w:ascii="Times New Roman" w:hAnsi="Times New Roman" w:cs="Times New Roman"/>
          <w:sz w:val="24"/>
          <w:szCs w:val="24"/>
        </w:rPr>
        <w:t>5</w:t>
      </w:r>
      <w:r w:rsidR="00FE1665" w:rsidRPr="00800C15">
        <w:rPr>
          <w:rFonts w:ascii="Times New Roman" w:hAnsi="Times New Roman" w:cs="Times New Roman"/>
          <w:sz w:val="24"/>
          <w:szCs w:val="24"/>
        </w:rPr>
        <w:t>)</w:t>
      </w:r>
      <w:r w:rsidRPr="00AA1860">
        <w:rPr>
          <w:rFonts w:ascii="Times New Roman" w:hAnsi="Times New Roman" w:cs="Times New Roman"/>
          <w:sz w:val="24"/>
          <w:szCs w:val="24"/>
        </w:rPr>
        <w:t xml:space="preserve"> Závěrečná zkouška se koná v červnu v termínech stanovených ředitelem školy. V oborech vzdělání, kde praktická zkouška trvá 2 až 4 týdny, může ředitel školy stanovit termín závěrečné zkoušky od 20. května. </w:t>
      </w:r>
      <w:r w:rsidRPr="00567BA1">
        <w:rPr>
          <w:rFonts w:ascii="Times New Roman" w:hAnsi="Times New Roman" w:cs="Times New Roman"/>
          <w:strike/>
          <w:sz w:val="24"/>
          <w:szCs w:val="24"/>
        </w:rPr>
        <w:t>Termín praktické zkoušky před 20. květnem může ředitel školy stanovit po dohodě s ministerstvem.</w:t>
      </w: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  <w:r w:rsidR="00567BA1" w:rsidRPr="00567BA1">
        <w:rPr>
          <w:rFonts w:ascii="Times New Roman" w:hAnsi="Times New Roman" w:cs="Times New Roman"/>
          <w:b/>
          <w:sz w:val="24"/>
          <w:szCs w:val="24"/>
        </w:rPr>
        <w:t>V případech, kde to povaha zkoušky vyžaduje, je možné praktickou zkoušku konat i v dřívějším termínu</w:t>
      </w:r>
      <w:r w:rsidR="00567BA1">
        <w:rPr>
          <w:rFonts w:ascii="Times New Roman" w:hAnsi="Times New Roman" w:cs="Times New Roman"/>
          <w:sz w:val="24"/>
          <w:szCs w:val="24"/>
        </w:rPr>
        <w:t xml:space="preserve">. </w:t>
      </w:r>
      <w:r w:rsidRPr="00AA1860">
        <w:rPr>
          <w:rFonts w:ascii="Times New Roman" w:hAnsi="Times New Roman" w:cs="Times New Roman"/>
          <w:sz w:val="24"/>
          <w:szCs w:val="24"/>
        </w:rPr>
        <w:t xml:space="preserve">Ředitel školy může stanovit jiný termín závěrečné zkoušky v případě ukončování vzdělávání v rámci rekvalifikace podle zvláštního právního předpisu. </w:t>
      </w:r>
      <w:r w:rsidRPr="00AA186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94" w:rsidRPr="00AA1860" w:rsidRDefault="00E9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Zkušební komise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>(1) Zkušební komise</w:t>
      </w:r>
      <w:r w:rsidRPr="00AA1860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AA1860">
        <w:rPr>
          <w:rFonts w:ascii="Times New Roman" w:hAnsi="Times New Roman" w:cs="Times New Roman"/>
          <w:sz w:val="24"/>
          <w:szCs w:val="24"/>
        </w:rPr>
        <w:t xml:space="preserve"> má stálé členy a další členy. Stálými členy jsou předseda, místopředseda a třídní učitel zkoušených žáků.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Dalšími členy komise jsou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a) pro závěrečnou zkoušku podle </w:t>
      </w:r>
      <w:hyperlink r:id="rId11" w:history="1">
        <w:r w:rsidRPr="00AA1860">
          <w:rPr>
            <w:rFonts w:ascii="Times New Roman" w:hAnsi="Times New Roman" w:cs="Times New Roman"/>
            <w:sz w:val="24"/>
            <w:szCs w:val="24"/>
          </w:rPr>
          <w:t>§ 1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 učitel odborných předmětů</w:t>
      </w:r>
      <w:r w:rsidRPr="00AA1860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AA1860">
        <w:rPr>
          <w:rFonts w:ascii="Times New Roman" w:hAnsi="Times New Roman" w:cs="Times New Roman"/>
          <w:sz w:val="24"/>
          <w:szCs w:val="24"/>
        </w:rPr>
        <w:t xml:space="preserve"> a přísedící,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b) pro závěrečnou zkoušku podle </w:t>
      </w:r>
      <w:hyperlink r:id="rId12" w:history="1">
        <w:r w:rsidRPr="00AA1860">
          <w:rPr>
            <w:rFonts w:ascii="Times New Roman" w:hAnsi="Times New Roman" w:cs="Times New Roman"/>
            <w:sz w:val="24"/>
            <w:szCs w:val="24"/>
          </w:rPr>
          <w:t>§ 2</w:t>
        </w:r>
      </w:hyperlink>
      <w:r w:rsidR="00A64D05" w:rsidRPr="00AA1860">
        <w:rPr>
          <w:rFonts w:ascii="Times New Roman" w:hAnsi="Times New Roman" w:cs="Times New Roman"/>
          <w:sz w:val="24"/>
          <w:szCs w:val="24"/>
        </w:rPr>
        <w:t xml:space="preserve"> učitel odborného výcviku</w:t>
      </w:r>
      <w:r w:rsidRPr="00AA1860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A64D05" w:rsidRPr="00AA1860">
        <w:rPr>
          <w:rFonts w:ascii="Times New Roman" w:hAnsi="Times New Roman" w:cs="Times New Roman"/>
          <w:sz w:val="24"/>
          <w:szCs w:val="24"/>
        </w:rPr>
        <w:t>,</w:t>
      </w:r>
      <w:r w:rsidRPr="00AA1860">
        <w:rPr>
          <w:rFonts w:ascii="Times New Roman" w:hAnsi="Times New Roman" w:cs="Times New Roman"/>
          <w:sz w:val="24"/>
          <w:szCs w:val="24"/>
        </w:rPr>
        <w:t xml:space="preserve"> učitel odborných předmětů</w:t>
      </w:r>
      <w:r w:rsidRPr="00AA1860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AA1860">
        <w:rPr>
          <w:rFonts w:ascii="Times New Roman" w:hAnsi="Times New Roman" w:cs="Times New Roman"/>
          <w:sz w:val="24"/>
          <w:szCs w:val="24"/>
        </w:rPr>
        <w:t xml:space="preserve"> a </w:t>
      </w:r>
      <w:r w:rsidRPr="00AA1860">
        <w:rPr>
          <w:rFonts w:ascii="Times New Roman" w:hAnsi="Times New Roman" w:cs="Times New Roman"/>
          <w:sz w:val="24"/>
          <w:szCs w:val="24"/>
        </w:rPr>
        <w:lastRenderedPageBreak/>
        <w:t xml:space="preserve">odborník z praxe.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Přísedícím se rozumí pedagogický pracovník vyučující týž nebo příbuzný předmět.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(4) Odborníkem z praxe se rozumí ten, kdo vykonává činnost související s daným nebo příbuzným oborem vzdělání, v němž se závěrečná zkouška koná.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(5) Místopředsedu a další členy zkušební komise jmenuje ředitel školy do 15. března příslušného školního roku.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(6) Místopředsedou zkušební komise je jmenován pedagogický pracovník střední školy, ve které se zkoušky konají, který vykonával přímou pedagogickou činnost nejméně 5 let.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(7) Učitele odborného výcviku, který není zaměstnancem právnické osoby, která vykonává činnost školy, ve které se zkoušky konají, jmenuje ředitel školy po projednání s jeho zaměstnavatelem.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(8) V případě, že člen zkušební komise nemůže z vážných důvodů dlouhodobě vykonávat svou funkci, orgán, který ho jmenoval, jej odvolá a jmenuje nového člena komise. Při krátkodobé nepřítomnosti předsedy zkušební komise při závěrečné zkoušce jej zastupuje místopředseda.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Klasifikace a hodnocení závěrečné zkoušky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(1) Klasifikace jednotlivých zkoušek závěrečné zkoušky se provádí podle následující stupnice prospěchu: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a) 1 - výborný,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b) 2 - chvalitebný,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c) 3 - dobrý,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d) 4 - dostatečný,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e) 5 - nedostatečný.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V případě, že organizace a délka písemné nebo praktické zkoušky vylučuje stálou přítomnost zkušební komise při zkoušce, navrhuje klasifikaci této zkoušky zkušební komisi ten člen komise, který byl zkoušce přítomen.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Do celkového hodnocení závěrečné zkoušky se započítává klasifikace všech zkoušek závěrečné zkoušky.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(4) Celkové hodnocení žáka u závěrečné zkoušky provádí zkušební komise podle této stupnice: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Pr="00AA1860">
        <w:rPr>
          <w:rFonts w:ascii="Times New Roman" w:hAnsi="Times New Roman" w:cs="Times New Roman"/>
          <w:sz w:val="24"/>
          <w:szCs w:val="24"/>
        </w:rPr>
        <w:t>prospěl(a) s vyznamenáním</w:t>
      </w:r>
      <w:proofErr w:type="gramEnd"/>
      <w:r w:rsidRPr="00AA1860">
        <w:rPr>
          <w:rFonts w:ascii="Times New Roman" w:hAnsi="Times New Roman" w:cs="Times New Roman"/>
          <w:sz w:val="24"/>
          <w:szCs w:val="24"/>
        </w:rPr>
        <w:t xml:space="preserve">, jestliže celkový průměr klasifikace žáka u závěrečné zkoušky není vyšší než 1,5,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1860">
        <w:rPr>
          <w:rFonts w:ascii="Times New Roman" w:hAnsi="Times New Roman" w:cs="Times New Roman"/>
          <w:sz w:val="24"/>
          <w:szCs w:val="24"/>
        </w:rPr>
        <w:t>prospěl(a), jestliže</w:t>
      </w:r>
      <w:proofErr w:type="gramEnd"/>
      <w:r w:rsidRPr="00AA1860">
        <w:rPr>
          <w:rFonts w:ascii="Times New Roman" w:hAnsi="Times New Roman" w:cs="Times New Roman"/>
          <w:sz w:val="24"/>
          <w:szCs w:val="24"/>
        </w:rPr>
        <w:t xml:space="preserve"> žák nemá z žádné zkoušky závěrečné zkoušky stupeň prospěchu 5 - nedostatečný,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1860">
        <w:rPr>
          <w:rFonts w:ascii="Times New Roman" w:hAnsi="Times New Roman" w:cs="Times New Roman"/>
          <w:sz w:val="24"/>
          <w:szCs w:val="24"/>
        </w:rPr>
        <w:t>neprospěl(a), jestliže</w:t>
      </w:r>
      <w:proofErr w:type="gramEnd"/>
      <w:r w:rsidRPr="00AA1860">
        <w:rPr>
          <w:rFonts w:ascii="Times New Roman" w:hAnsi="Times New Roman" w:cs="Times New Roman"/>
          <w:sz w:val="24"/>
          <w:szCs w:val="24"/>
        </w:rPr>
        <w:t xml:space="preserve"> žák má z některé zkoušky závěrečné zkoušky stupeň prospěchu 5 - nedostatečný.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>(5) Hodnocení písemné zkoušky a praktické zkoušky se žákům oznámí nejpozději 1 týden před zahájením ústní zkoušky</w:t>
      </w:r>
      <w:r w:rsidR="00F12A58" w:rsidRPr="00B419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>s výjimkou případů podle § 2 odst. 1 vět</w:t>
      </w:r>
      <w:r w:rsidR="00365626">
        <w:rPr>
          <w:rFonts w:ascii="Times New Roman" w:hAnsi="Times New Roman" w:cs="Times New Roman"/>
          <w:b/>
          <w:sz w:val="24"/>
          <w:szCs w:val="24"/>
        </w:rPr>
        <w:t>y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 druh</w:t>
      </w:r>
      <w:r w:rsidR="00365626">
        <w:rPr>
          <w:rFonts w:ascii="Times New Roman" w:hAnsi="Times New Roman" w:cs="Times New Roman"/>
          <w:b/>
          <w:sz w:val="24"/>
          <w:szCs w:val="24"/>
        </w:rPr>
        <w:t>é</w:t>
      </w:r>
      <w:r w:rsidR="00E26EE2" w:rsidRPr="00AA1860">
        <w:rPr>
          <w:rFonts w:ascii="Times New Roman" w:hAnsi="Times New Roman" w:cs="Times New Roman"/>
          <w:sz w:val="24"/>
          <w:szCs w:val="24"/>
        </w:rPr>
        <w:t>.</w:t>
      </w:r>
      <w:r w:rsidR="00F978D6" w:rsidRPr="00AA1860">
        <w:rPr>
          <w:rFonts w:ascii="Times New Roman" w:hAnsi="Times New Roman" w:cs="Times New Roman"/>
          <w:sz w:val="24"/>
          <w:szCs w:val="24"/>
        </w:rPr>
        <w:t xml:space="preserve"> </w:t>
      </w:r>
      <w:r w:rsidRPr="00AA1860">
        <w:rPr>
          <w:rFonts w:ascii="Times New Roman" w:hAnsi="Times New Roman" w:cs="Times New Roman"/>
          <w:sz w:val="24"/>
          <w:szCs w:val="24"/>
        </w:rPr>
        <w:t xml:space="preserve">Celkové hodnocení závěrečné zkoušky včetně hodnocení jednotlivých zkoušek oznámí žákovi předseda zkušební komise v den, ve kterém žák tuto zkoušku ukončil.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Opravné zkoušky a náhradní zkoušky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8D6" w:rsidRPr="00AA1860" w:rsidRDefault="00A729E7" w:rsidP="00CE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(1) Termíny opravných zkoušek</w:t>
      </w:r>
      <w:r w:rsidRPr="00AA1860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AA1860">
        <w:rPr>
          <w:rFonts w:ascii="Times New Roman" w:hAnsi="Times New Roman" w:cs="Times New Roman"/>
          <w:sz w:val="24"/>
          <w:szCs w:val="24"/>
        </w:rPr>
        <w:t xml:space="preserve"> stanoví ředitel školy, termíny náhradních zkoušek</w:t>
      </w:r>
      <w:r w:rsidRPr="00AA1860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AA1860">
        <w:rPr>
          <w:rFonts w:ascii="Times New Roman" w:hAnsi="Times New Roman" w:cs="Times New Roman"/>
          <w:sz w:val="24"/>
          <w:szCs w:val="24"/>
        </w:rPr>
        <w:t xml:space="preserve"> stanoví zkušební komise, a to v září, v prosinci a v termínu podle </w:t>
      </w:r>
      <w:hyperlink r:id="rId13" w:history="1">
        <w:r w:rsidRPr="00AA1860">
          <w:rPr>
            <w:rFonts w:ascii="Times New Roman" w:hAnsi="Times New Roman" w:cs="Times New Roman"/>
            <w:sz w:val="24"/>
            <w:szCs w:val="24"/>
          </w:rPr>
          <w:t>§ 1 odst. 5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 a </w:t>
      </w:r>
      <w:r w:rsidR="005D5681" w:rsidRPr="00AA1860">
        <w:rPr>
          <w:rFonts w:ascii="Times New Roman" w:hAnsi="Times New Roman" w:cs="Times New Roman"/>
          <w:sz w:val="24"/>
          <w:szCs w:val="24"/>
        </w:rPr>
        <w:t>§ 2 odst. 5.</w:t>
      </w:r>
      <w:r w:rsidRPr="00AA1860">
        <w:rPr>
          <w:rFonts w:ascii="Times New Roman" w:hAnsi="Times New Roman" w:cs="Times New Roman"/>
          <w:sz w:val="24"/>
          <w:szCs w:val="24"/>
        </w:rPr>
        <w:t xml:space="preserve"> Termíny zveřejní ředitel školy nejméně 2 měsíce před konáním zkoušek na veřejně přístupném místě ve škole a způsobem umožňujícím dálkový přístup. 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>V případě, že zkušební komise uzná důvody nepřítomnosti žáka</w:t>
      </w:r>
      <w:r w:rsidR="006254FC">
        <w:rPr>
          <w:rFonts w:ascii="Times New Roman" w:hAnsi="Times New Roman" w:cs="Times New Roman"/>
          <w:b/>
          <w:sz w:val="24"/>
          <w:szCs w:val="24"/>
          <w:vertAlign w:val="superscript"/>
        </w:rPr>
        <w:t>7)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40A8" w:rsidRPr="00BA40A8">
        <w:rPr>
          <w:rFonts w:ascii="Times New Roman" w:hAnsi="Times New Roman" w:cs="Times New Roman"/>
          <w:b/>
          <w:sz w:val="24"/>
          <w:szCs w:val="24"/>
        </w:rPr>
        <w:t xml:space="preserve">může po dohodě se žákem stanovit 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>termín náhradní zkoušky do 30. června příslušného školního roku.</w:t>
      </w:r>
    </w:p>
    <w:p w:rsidR="00415C1B" w:rsidRPr="00AA1860" w:rsidRDefault="00415C1B" w:rsidP="00CE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E7" w:rsidRPr="006131E8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Uchazeč oznámí řediteli školy písemně, ve kterém termínu podle </w:t>
      </w:r>
      <w:hyperlink r:id="rId14" w:history="1">
        <w:r w:rsidRPr="00AA1860">
          <w:rPr>
            <w:rFonts w:ascii="Times New Roman" w:hAnsi="Times New Roman" w:cs="Times New Roman"/>
            <w:sz w:val="24"/>
            <w:szCs w:val="24"/>
          </w:rPr>
          <w:t>odstavce 1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 chce opravnou zkoušku nebo náhradní zkoušku konat. Oznámení musí být doručeno řediteli školy nejpozději 1 měsíc před konáním zkoušky. </w:t>
      </w:r>
      <w:r w:rsidR="003B6FD4" w:rsidRPr="003B6FD4">
        <w:rPr>
          <w:rFonts w:ascii="Times New Roman" w:hAnsi="Times New Roman" w:cs="Times New Roman"/>
          <w:b/>
          <w:sz w:val="24"/>
          <w:szCs w:val="24"/>
        </w:rPr>
        <w:t>Věta první a druhá neplatí, je-li termín náhradní zkoušky stanoven do 30. června příslušného školního roku</w:t>
      </w:r>
      <w:r w:rsidR="003B6FD4">
        <w:rPr>
          <w:rFonts w:ascii="Times New Roman" w:hAnsi="Times New Roman" w:cs="Times New Roman"/>
          <w:b/>
          <w:sz w:val="24"/>
          <w:szCs w:val="24"/>
        </w:rPr>
        <w:t>.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Žáci, kteří nekonali závěrečnou zkoušku v termínu podle </w:t>
      </w:r>
      <w:hyperlink r:id="rId15" w:history="1">
        <w:r w:rsidRPr="00AA1860">
          <w:rPr>
            <w:rFonts w:ascii="Times New Roman" w:hAnsi="Times New Roman" w:cs="Times New Roman"/>
            <w:sz w:val="24"/>
            <w:szCs w:val="24"/>
          </w:rPr>
          <w:t>§ 1 odst. 5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 a</w:t>
      </w:r>
      <w:r w:rsidR="00DB1EDB" w:rsidRPr="00AA1860">
        <w:rPr>
          <w:rFonts w:ascii="Times New Roman" w:hAnsi="Times New Roman" w:cs="Times New Roman"/>
          <w:sz w:val="24"/>
          <w:szCs w:val="24"/>
        </w:rPr>
        <w:t xml:space="preserve"> § 2 odst. 5 </w:t>
      </w:r>
      <w:r w:rsidRPr="00AA1860">
        <w:rPr>
          <w:rFonts w:ascii="Times New Roman" w:hAnsi="Times New Roman" w:cs="Times New Roman"/>
          <w:sz w:val="24"/>
          <w:szCs w:val="24"/>
        </w:rPr>
        <w:t xml:space="preserve">z důvodu neukončení posledního ročníku vzdělávání a kteří ukončí poslední ročník vzdělávání nejpozději do 31. srpna příslušného školního roku, konají závěrečnou zkoušku v měsíci září následujícího školního roku v termínu stanoveném zkušební komisí.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Další podmínky konání závěrečné zkoušky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>(1) Předměty nebo jiné ucelené části učiva, z</w:t>
      </w:r>
      <w:r w:rsidR="00532BA2" w:rsidRPr="00AA1860">
        <w:rPr>
          <w:rFonts w:ascii="Times New Roman" w:hAnsi="Times New Roman" w:cs="Times New Roman"/>
          <w:sz w:val="24"/>
          <w:szCs w:val="24"/>
        </w:rPr>
        <w:t> </w:t>
      </w:r>
      <w:r w:rsidRPr="00AA1860">
        <w:rPr>
          <w:rFonts w:ascii="Times New Roman" w:hAnsi="Times New Roman" w:cs="Times New Roman"/>
          <w:sz w:val="24"/>
          <w:szCs w:val="24"/>
        </w:rPr>
        <w:t>nichž</w:t>
      </w:r>
      <w:r w:rsidR="00532BA2" w:rsidRPr="00AA1860">
        <w:rPr>
          <w:rFonts w:ascii="Times New Roman" w:hAnsi="Times New Roman" w:cs="Times New Roman"/>
          <w:sz w:val="24"/>
          <w:szCs w:val="24"/>
        </w:rPr>
        <w:t xml:space="preserve"> </w:t>
      </w:r>
      <w:r w:rsidR="003F3C90" w:rsidRPr="00AA1860">
        <w:rPr>
          <w:rFonts w:ascii="Times New Roman" w:hAnsi="Times New Roman" w:cs="Times New Roman"/>
          <w:strike/>
          <w:sz w:val="24"/>
          <w:szCs w:val="24"/>
        </w:rPr>
        <w:t xml:space="preserve">ředitel školy </w:t>
      </w:r>
      <w:proofErr w:type="gramStart"/>
      <w:r w:rsidR="003F3C90" w:rsidRPr="00AA1860">
        <w:rPr>
          <w:rFonts w:ascii="Times New Roman" w:hAnsi="Times New Roman" w:cs="Times New Roman"/>
          <w:strike/>
          <w:sz w:val="24"/>
          <w:szCs w:val="24"/>
        </w:rPr>
        <w:t>stanoví</w:t>
      </w:r>
      <w:proofErr w:type="gramEnd"/>
      <w:r w:rsidR="003F3C90" w:rsidRPr="00AA1860">
        <w:rPr>
          <w:rFonts w:ascii="Times New Roman" w:hAnsi="Times New Roman" w:cs="Times New Roman"/>
          <w:strike/>
          <w:sz w:val="24"/>
          <w:szCs w:val="24"/>
        </w:rPr>
        <w:t xml:space="preserve"> témata pro závěrečnou zkoušku</w:t>
      </w:r>
      <w:r w:rsidR="003F3C90" w:rsidRPr="00AA1860">
        <w:rPr>
          <w:rFonts w:ascii="Times New Roman" w:hAnsi="Times New Roman" w:cs="Times New Roman"/>
          <w:sz w:val="24"/>
          <w:szCs w:val="24"/>
        </w:rPr>
        <w:t xml:space="preserve"> 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gramStart"/>
      <w:r w:rsidR="00F12A58" w:rsidRPr="00F12A58">
        <w:rPr>
          <w:rFonts w:ascii="Times New Roman" w:hAnsi="Times New Roman" w:cs="Times New Roman"/>
          <w:b/>
          <w:sz w:val="24"/>
          <w:szCs w:val="24"/>
        </w:rPr>
        <w:t>koná</w:t>
      </w:r>
      <w:proofErr w:type="gramEnd"/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 závěrečná zkouška</w:t>
      </w:r>
      <w:r w:rsidRPr="00AA1860">
        <w:rPr>
          <w:rFonts w:ascii="Times New Roman" w:hAnsi="Times New Roman" w:cs="Times New Roman"/>
          <w:sz w:val="24"/>
          <w:szCs w:val="24"/>
        </w:rPr>
        <w:t xml:space="preserve">, jsou stanoveny v rámcovém a školním vzdělávacím programu.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Zkoušky se konají ve škole, kde se žáci vzdělávali. Praktická zkouška se může konat i na pracovištích jiných osob, kde se koná praktické vyučování na základě dohody uzavřené mezi právnickou osobou, která vykonává činnost školy, a touto osobou. </w:t>
      </w:r>
    </w:p>
    <w:p w:rsidR="00A729E7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7F" w:rsidRPr="00AA1860" w:rsidRDefault="0029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Při jednotlivých zkouškách mohou žáci užívat pomůcky, které jsou stanoveny </w:t>
      </w:r>
      <w:r w:rsidRPr="00AA1860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5739B" w:rsidRPr="00AA1860">
        <w:rPr>
          <w:rFonts w:ascii="Times New Roman" w:hAnsi="Times New Roman" w:cs="Times New Roman"/>
          <w:sz w:val="24"/>
          <w:szCs w:val="24"/>
        </w:rPr>
        <w:t> </w:t>
      </w:r>
      <w:r w:rsidR="0045739B" w:rsidRPr="00800C15">
        <w:rPr>
          <w:rFonts w:ascii="Times New Roman" w:hAnsi="Times New Roman" w:cs="Times New Roman"/>
          <w:sz w:val="24"/>
          <w:szCs w:val="24"/>
        </w:rPr>
        <w:t>zadání tématu práce</w:t>
      </w:r>
      <w:r w:rsidRPr="00AA1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>(4) Při ústní zkoušce nelze v jednom dni losovat</w:t>
      </w:r>
      <w:r w:rsidR="00427D4B" w:rsidRPr="00AA1860">
        <w:rPr>
          <w:rFonts w:ascii="Times New Roman" w:hAnsi="Times New Roman" w:cs="Times New Roman"/>
          <w:sz w:val="24"/>
          <w:szCs w:val="24"/>
        </w:rPr>
        <w:t> </w:t>
      </w:r>
      <w:r w:rsidR="00A80A17">
        <w:rPr>
          <w:rFonts w:ascii="Times New Roman" w:hAnsi="Times New Roman" w:cs="Times New Roman"/>
          <w:b/>
          <w:sz w:val="24"/>
          <w:szCs w:val="24"/>
        </w:rPr>
        <w:t>u</w:t>
      </w:r>
      <w:r w:rsidR="007441C7">
        <w:rPr>
          <w:rFonts w:ascii="Times New Roman" w:hAnsi="Times New Roman" w:cs="Times New Roman"/>
          <w:b/>
          <w:sz w:val="24"/>
          <w:szCs w:val="24"/>
        </w:rPr>
        <w:t xml:space="preserve"> jedné zkušební komise</w:t>
      </w:r>
      <w:r w:rsidR="00427D4B" w:rsidRPr="00AA1860">
        <w:rPr>
          <w:rFonts w:ascii="Times New Roman" w:hAnsi="Times New Roman" w:cs="Times New Roman"/>
          <w:sz w:val="24"/>
          <w:szCs w:val="24"/>
        </w:rPr>
        <w:t xml:space="preserve"> </w:t>
      </w:r>
      <w:r w:rsidRPr="00AA1860">
        <w:rPr>
          <w:rFonts w:ascii="Times New Roman" w:hAnsi="Times New Roman" w:cs="Times New Roman"/>
          <w:sz w:val="24"/>
          <w:szCs w:val="24"/>
        </w:rPr>
        <w:t xml:space="preserve">dvakrát stejné téma.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(5) Pro účel praktické zkoušky se za jednu hodinu považuje doba 60 minut.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(6) Ředitel školy může žákovi, který již dříve získal střední vzdělání nebo střední vzdělání s výučním listem, uznat jednotlivou zkoušku úspěšně vykonané závěrečné zkoušky, pokud svým obsahem odpovídá zkoušce, kterou by měl žák konat.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(7) Žákům, kteří úspěšně vykonali závěrečnou zkoušku, vydá škola nejpozději do 7 dnů od závěrečné porady zkušební komise vysvědčení o závěrečné zkoušce nebo vysvědčení o závěrečné zkoušce a výuční list. </w:t>
      </w:r>
    </w:p>
    <w:p w:rsidR="00F12254" w:rsidRPr="00AA1860" w:rsidRDefault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ČÁST DRUHÁ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UKONČOVÁNÍ VZDĚLÁVÁNÍ V KONZERVATOŘI ABSOLUTORIEM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Absolutorium v konzervatoři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(1) Obhajoba absolventské práce, teoretická zkouška z odborných předmětů, zkouška z cizího jazyka nebo zkouška z umělecko-pedagogické přípravy5) se koná v termínech stanovených ředitelem školy v období od 1. do 30. června; v případě, že žáci konají ve stejném ročníku také maturitní zkoušku, v období od 1. června do 31. července.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Téma absolventského výkonu a téma absolventské práce stanoví žákovi ředitel školy nejpozději 6 měsíců před zahájením konání absolutoria v konzervatoři. Absolventskou práci předá žák ve 3 vyhotoveních nejpozději 1 měsíc před stanoveným termínem obhajoby vedoucímu absolventské práce.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Absolventský výkon může být individuální nebo skupinový. Absolventský výkon může mít podobu veřejného vystoupení. Absolventský výkon se může konat nejdříve od 10. února příslušného školního roku. V den absolventského výkonu se žák neúčastní vyučování.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(4) Pro teoretickou zkoušku z odborných předmětů, zkoušku z umělecko-pedagogické přípravy a zkoušku z cizího jazyka se stanoví 25 až 30 témat, z nichž si žák jedno téma vylosuje.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(5) Příprava ke každé zkoušce (obhajobě absolventské práce, teoretické zkoušce z odborných předmětů, zkoušce z cizího jazyka nebo zkoušce z umělecko-pedagogické přípravy) trvá nejméně 20 minut. Obhajoba absolventské práce, teoretická zkouška z odborných předmětů nebo zkouška z umělecko-pedagogické přípravy trvá nejdéle 30 minut, zkouška z cizího jazyka trvá nejdéle 15 minut.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(6) Vzdělává-li se žák v rámci jednoho oboru vzdělání současně ve dvou hlavních </w:t>
      </w:r>
      <w:r w:rsidRPr="00AA1860">
        <w:rPr>
          <w:rFonts w:ascii="Times New Roman" w:hAnsi="Times New Roman" w:cs="Times New Roman"/>
          <w:sz w:val="24"/>
          <w:szCs w:val="24"/>
        </w:rPr>
        <w:lastRenderedPageBreak/>
        <w:t xml:space="preserve">oborech, může konat zkoušku z absolventského výkonu, popřípadě z umělecko-pedagogické přípravy, z obou těchto hlavních oborů.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89" w:rsidRPr="00AA1860" w:rsidRDefault="000D0C89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§ 8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Zkušební komise pro absolutorium v konzervatoři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(1) Zkušební komise6) má stálé členy a další členy. Stálými členy jsou předseda a místopředseda. Dalšími členy jsou učitel příslušného předmětu, vedoucí absolventské práce, vedoucí absolventského výkonu, oponent a přísedící.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Předsedu zkušební komise jmenuje krajský úřad nejpozději do 5. února příslušného školního roku, členy zkušební komise jmenuje ředitel školy nejpozději do 5. února příslušného školního roku. Jmenování se vztahuje i na náhradní zkoušky a opravné zkoušky.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V případě, že člen zkušební komise nemůže z vážných důvodů dlouhodobě vykonávat svou funkci, orgán, který ho jmenoval, jej odvolá a jmenuje nového člena komise. V případě krátkodobé nepřítomnosti předsedy zkušební komise při absolutoriu v konzervatoři jej zastupuje místopředseda.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§ 9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Klasifikace a hodnocení absolutoria v konzervatoři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(1) Klasifikace jednotlivých částí absolutoria v konzervatoři se provádí podle následující stupnice prospěchu: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a) 1 - výborně,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b) 2 - velmi dobře,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c) 3 - dobře,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d) 4 - nevyhověl.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Klasifikaci žáka z jednotlivých zkoušek navrhují jednotliví zkoušející, u absolventského výkonu vedoucí absolventského výkonu, u absolventské práce vedoucí absolventské práce. Vedoucí absolventské práce navrhuje klasifikaci na základě písemně zpracovaného oponentního posudku a průběhu obhajoby absolventské práce.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Do celkového hodnocení absolutoria v konzervatoři se započítává klasifikace ze všech částí absolutoria v konzervatoři. Celkové hodnocení absolutoria v konzervatoři provádí zkušební komise podle této stupnice: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1860">
        <w:rPr>
          <w:rFonts w:ascii="Times New Roman" w:hAnsi="Times New Roman" w:cs="Times New Roman"/>
          <w:sz w:val="24"/>
          <w:szCs w:val="24"/>
        </w:rPr>
        <w:t>prospěl(a) s vyznamenáním</w:t>
      </w:r>
      <w:proofErr w:type="gramEnd"/>
      <w:r w:rsidRPr="00AA1860">
        <w:rPr>
          <w:rFonts w:ascii="Times New Roman" w:hAnsi="Times New Roman" w:cs="Times New Roman"/>
          <w:sz w:val="24"/>
          <w:szCs w:val="24"/>
        </w:rPr>
        <w:t xml:space="preserve">, jestliže celkový průměr klasifikace žáka u absolutoria v konzervatoři není vyšší než 1,5, absolventský výkon je klasifikován stupněm 1 - výborně a žák nemá v klasifikaci podle </w:t>
      </w:r>
      <w:hyperlink r:id="rId16" w:history="1">
        <w:r w:rsidRPr="00AA1860">
          <w:rPr>
            <w:rFonts w:ascii="Times New Roman" w:hAnsi="Times New Roman" w:cs="Times New Roman"/>
            <w:sz w:val="24"/>
            <w:szCs w:val="24"/>
          </w:rPr>
          <w:t>odstavce 1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 stupeň prospěchu horší než 2 - velmi dobře,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 w:rsidRPr="00AA1860">
        <w:rPr>
          <w:rFonts w:ascii="Times New Roman" w:hAnsi="Times New Roman" w:cs="Times New Roman"/>
          <w:sz w:val="24"/>
          <w:szCs w:val="24"/>
        </w:rPr>
        <w:t>prospěl(a), jestliže</w:t>
      </w:r>
      <w:proofErr w:type="gramEnd"/>
      <w:r w:rsidRPr="00AA1860">
        <w:rPr>
          <w:rFonts w:ascii="Times New Roman" w:hAnsi="Times New Roman" w:cs="Times New Roman"/>
          <w:sz w:val="24"/>
          <w:szCs w:val="24"/>
        </w:rPr>
        <w:t xml:space="preserve"> celkový průměr klasifikace žáka u absolutoria v konzervatoři je vyšší než 1,5 a žák nemá v žádné části absolutoria klasifikaci podle </w:t>
      </w:r>
      <w:hyperlink r:id="rId17" w:history="1">
        <w:r w:rsidRPr="00AA1860">
          <w:rPr>
            <w:rFonts w:ascii="Times New Roman" w:hAnsi="Times New Roman" w:cs="Times New Roman"/>
            <w:sz w:val="24"/>
            <w:szCs w:val="24"/>
          </w:rPr>
          <w:t>odstavce 1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 stupeň prospěchu 4 - nevyhověl,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1860">
        <w:rPr>
          <w:rFonts w:ascii="Times New Roman" w:hAnsi="Times New Roman" w:cs="Times New Roman"/>
          <w:sz w:val="24"/>
          <w:szCs w:val="24"/>
        </w:rPr>
        <w:t>neprospěl(a), jestliže</w:t>
      </w:r>
      <w:proofErr w:type="gramEnd"/>
      <w:r w:rsidRPr="00AA1860">
        <w:rPr>
          <w:rFonts w:ascii="Times New Roman" w:hAnsi="Times New Roman" w:cs="Times New Roman"/>
          <w:sz w:val="24"/>
          <w:szCs w:val="24"/>
        </w:rPr>
        <w:t xml:space="preserve"> žák má v některé části absolutoria klasifikaci podle </w:t>
      </w:r>
      <w:hyperlink r:id="rId18" w:history="1">
        <w:r w:rsidRPr="00AA1860">
          <w:rPr>
            <w:rFonts w:ascii="Times New Roman" w:hAnsi="Times New Roman" w:cs="Times New Roman"/>
            <w:sz w:val="24"/>
            <w:szCs w:val="24"/>
          </w:rPr>
          <w:t>odstavce 1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 stupeň prospěchu 4 - nevyhověl.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(4) Hodnocení jednotlivých zkoušek se oznámí žákovi v den, ve kterém tyto zkoušky konal. Celkové hodnocení absolutoria oznámí žákovi předseda zkušební komise v den, ve kterém žák absolutorium v konzervatoři ukončil.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§ 10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Další podmínky konání absolutoria v konzervatoři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(1) Předměty nebo jiné ucelené části učiva, z nichž ředitel školy stanoví témata pro absolutorium, jsou stanoveny ve školním vzdělávacím programu.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(2) Ústní zkoušky a obhajoba absolventské práce se konají ve škole, kde se žáci vzdělávali.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(3) Při ústní zkoušce nelze v jednom dni losovat dvakrát stejné téma.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(4) Žáci mohou konat zkoušku z toho cizího jazyka, který se ve škole vyučuje.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(5) Ředitel školy může žákovi, který již dříve získal vyšší odborné vzdělání v konzervatoři, uznat jednotlivou zkoušku absolutoria, pokud svým obsahem odpovídá zkoušce, kterou by měl žák konat.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33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(6) Žákům, kteří úspěšně vykonali absolutorium v konzervatoři, vydá škola nejpozději do 7 dnů od jeho vykonání vysvědčení o absolutoriu v konzervatoři a diplom absolventa konzervatoře s příslušným označením absolventa konzervatoře.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65" w:rsidRPr="00AA1860" w:rsidRDefault="00FE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665" w:rsidRPr="00AA1860" w:rsidRDefault="00F12A58" w:rsidP="0091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58">
        <w:rPr>
          <w:rFonts w:ascii="Times New Roman" w:hAnsi="Times New Roman" w:cs="Times New Roman"/>
          <w:b/>
          <w:sz w:val="24"/>
          <w:szCs w:val="24"/>
        </w:rPr>
        <w:t>ČÁST TŘETÍ</w:t>
      </w:r>
    </w:p>
    <w:p w:rsidR="00910197" w:rsidRPr="00AA1860" w:rsidRDefault="00910197" w:rsidP="0091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65" w:rsidRPr="00AA1860" w:rsidRDefault="00F12A58" w:rsidP="00FE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58">
        <w:rPr>
          <w:rFonts w:ascii="Times New Roman" w:hAnsi="Times New Roman" w:cs="Times New Roman"/>
          <w:b/>
          <w:sz w:val="24"/>
          <w:szCs w:val="24"/>
        </w:rPr>
        <w:t>SPOLEČNÁ USTANOVENÍ</w:t>
      </w:r>
    </w:p>
    <w:p w:rsidR="00FE1665" w:rsidRPr="00AA1860" w:rsidRDefault="00FE1665" w:rsidP="00FE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65" w:rsidRPr="00AA1860" w:rsidRDefault="00F12A58" w:rsidP="00FE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58">
        <w:rPr>
          <w:rFonts w:ascii="Times New Roman" w:hAnsi="Times New Roman" w:cs="Times New Roman"/>
          <w:b/>
          <w:sz w:val="24"/>
          <w:szCs w:val="24"/>
        </w:rPr>
        <w:t>§ 10a</w:t>
      </w:r>
    </w:p>
    <w:p w:rsidR="00FE1665" w:rsidRPr="00AA1860" w:rsidRDefault="00FE1665" w:rsidP="00FE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65" w:rsidRPr="00AA1860" w:rsidRDefault="00F12A58" w:rsidP="00FE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58">
        <w:rPr>
          <w:rFonts w:ascii="Times New Roman" w:hAnsi="Times New Roman" w:cs="Times New Roman"/>
          <w:b/>
          <w:sz w:val="24"/>
          <w:szCs w:val="24"/>
        </w:rPr>
        <w:t>Odměňování předsedů zkušebních komisí pro závěrečné zkoušky a předsedů zkušebních komisí pro absolutorium v konzervatoři</w:t>
      </w:r>
    </w:p>
    <w:p w:rsidR="00FE1665" w:rsidRPr="00AA1860" w:rsidRDefault="00FE1665" w:rsidP="00FE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33" w:rsidRDefault="00F12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58">
        <w:rPr>
          <w:rFonts w:ascii="Times New Roman" w:hAnsi="Times New Roman" w:cs="Times New Roman"/>
          <w:b/>
          <w:sz w:val="24"/>
          <w:szCs w:val="24"/>
        </w:rPr>
        <w:t>(1) Předsedovi zkušební komise pro závěrečné zkoušky a předsedovi zkušební komise pro absolutorium v konzervatoři náleží odměna ve výši 130 Kč za každou započatou hodinu výkonu činnosti předsedy.</w:t>
      </w:r>
    </w:p>
    <w:p w:rsidR="00FE1665" w:rsidRPr="00AA1860" w:rsidRDefault="00FE1665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333" w:rsidRDefault="00F12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58">
        <w:rPr>
          <w:rFonts w:ascii="Times New Roman" w:hAnsi="Times New Roman" w:cs="Times New Roman"/>
          <w:b/>
          <w:sz w:val="24"/>
          <w:szCs w:val="24"/>
        </w:rPr>
        <w:t xml:space="preserve">(2) Odměna podle </w:t>
      </w:r>
      <w:hyperlink r:id="rId19" w:history="1">
        <w:r w:rsidRPr="00F12A58">
          <w:rPr>
            <w:rFonts w:ascii="Times New Roman" w:hAnsi="Times New Roman" w:cs="Times New Roman"/>
            <w:b/>
            <w:sz w:val="24"/>
            <w:szCs w:val="24"/>
          </w:rPr>
          <w:t>odstavce</w:t>
        </w:r>
      </w:hyperlink>
      <w:r w:rsidRPr="00F12A58">
        <w:rPr>
          <w:rFonts w:ascii="Times New Roman" w:hAnsi="Times New Roman" w:cs="Times New Roman"/>
          <w:b/>
          <w:sz w:val="24"/>
          <w:szCs w:val="24"/>
        </w:rPr>
        <w:t xml:space="preserve"> 1 přísluší na základě smlouvy uzavřené podle občanského zákoníku</w:t>
      </w:r>
      <w:r w:rsidR="008F08A1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F12A58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F12A58">
        <w:rPr>
          <w:rFonts w:ascii="Times New Roman" w:hAnsi="Times New Roman" w:cs="Times New Roman"/>
          <w:b/>
          <w:sz w:val="24"/>
          <w:szCs w:val="24"/>
        </w:rPr>
        <w:t xml:space="preserve">; splatná je v pravidelných termínech pro výplatu mzdy nebo </w:t>
      </w:r>
      <w:r w:rsidRPr="00F12A58">
        <w:rPr>
          <w:rFonts w:ascii="Times New Roman" w:hAnsi="Times New Roman" w:cs="Times New Roman"/>
          <w:b/>
          <w:sz w:val="24"/>
          <w:szCs w:val="24"/>
        </w:rPr>
        <w:lastRenderedPageBreak/>
        <w:t>platu pro zaměstnance v pracovním poměru.“.</w:t>
      </w:r>
    </w:p>
    <w:p w:rsidR="00FE1665" w:rsidRPr="00AA1860" w:rsidRDefault="00FE1665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E7" w:rsidRPr="00AA1860" w:rsidRDefault="00A7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ČÁST </w:t>
      </w:r>
      <w:r w:rsidRPr="00AA1860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TŘETÍ </w:t>
      </w:r>
      <w:r w:rsidR="00F12A58" w:rsidRPr="00F12A58">
        <w:rPr>
          <w:rFonts w:ascii="Times New Roman" w:hAnsi="Times New Roman" w:cs="Times New Roman"/>
          <w:b/>
          <w:bCs/>
          <w:sz w:val="24"/>
          <w:szCs w:val="24"/>
        </w:rPr>
        <w:t>ČTVRTÁ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ZÁVĚREČNÉ USTANOVENÍ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§ 11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ab/>
        <w:t xml:space="preserve">Tato vyhláška nabývá účinnosti dnem jejího vyhlášení. 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Ministryně:</w:t>
      </w: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254" w:rsidRPr="00AA1860" w:rsidRDefault="00F12254" w:rsidP="00F1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60">
        <w:rPr>
          <w:rFonts w:ascii="Times New Roman" w:hAnsi="Times New Roman" w:cs="Times New Roman"/>
          <w:b/>
          <w:bCs/>
          <w:sz w:val="24"/>
          <w:szCs w:val="24"/>
        </w:rPr>
        <w:t xml:space="preserve">JUDr. Buzková v. r. </w:t>
      </w:r>
    </w:p>
    <w:p w:rsidR="00FE1665" w:rsidRPr="00AA1860" w:rsidRDefault="00FE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65" w:rsidRPr="00AA1860" w:rsidRDefault="00FE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C80" w:rsidRPr="00AA1860" w:rsidRDefault="00620C80" w:rsidP="0062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E7" w:rsidRPr="00AA1860" w:rsidRDefault="0091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>_</w:t>
      </w:r>
      <w:r w:rsidR="00A729E7" w:rsidRPr="00AA1860">
        <w:rPr>
          <w:rFonts w:ascii="Times New Roman" w:hAnsi="Times New Roman" w:cs="Times New Roman"/>
          <w:sz w:val="24"/>
          <w:szCs w:val="24"/>
        </w:rPr>
        <w:t>_________________</w:t>
      </w:r>
    </w:p>
    <w:p w:rsidR="00A729E7" w:rsidRPr="00AA1860" w:rsidRDefault="00A729E7" w:rsidP="0091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E7" w:rsidRPr="00AA1860" w:rsidRDefault="00A729E7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1) Zákon č. </w:t>
      </w:r>
      <w:hyperlink r:id="rId20" w:history="1">
        <w:r w:rsidRPr="00AA1860">
          <w:rPr>
            <w:rFonts w:ascii="Times New Roman" w:hAnsi="Times New Roman" w:cs="Times New Roman"/>
            <w:sz w:val="24"/>
            <w:szCs w:val="24"/>
          </w:rPr>
          <w:t>435/2004 Sb.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, o zaměstnanosti. </w:t>
      </w:r>
    </w:p>
    <w:p w:rsidR="00A729E7" w:rsidRPr="00AA1860" w:rsidRDefault="00A729E7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2) </w:t>
      </w:r>
      <w:hyperlink r:id="rId21" w:history="1">
        <w:r w:rsidRPr="00AA1860">
          <w:rPr>
            <w:rFonts w:ascii="Times New Roman" w:hAnsi="Times New Roman" w:cs="Times New Roman"/>
            <w:sz w:val="24"/>
            <w:szCs w:val="24"/>
          </w:rPr>
          <w:t>§ 74 odst. 6 až 10 školského zákona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9E7" w:rsidRPr="00AA1860" w:rsidRDefault="00A729E7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3) </w:t>
      </w:r>
      <w:hyperlink r:id="rId22" w:history="1">
        <w:r w:rsidRPr="00AA1860">
          <w:rPr>
            <w:rFonts w:ascii="Times New Roman" w:hAnsi="Times New Roman" w:cs="Times New Roman"/>
            <w:sz w:val="24"/>
            <w:szCs w:val="24"/>
          </w:rPr>
          <w:t>§ 9 a 10 zákona č. 563/2004 Sb.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, o pedagogických pracovnících a o změně některých zákonů. </w:t>
      </w:r>
    </w:p>
    <w:p w:rsidR="00A729E7" w:rsidRPr="00AA1860" w:rsidRDefault="00A729E7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4) </w:t>
      </w:r>
      <w:hyperlink r:id="rId23" w:history="1">
        <w:r w:rsidRPr="00AA1860">
          <w:rPr>
            <w:rFonts w:ascii="Times New Roman" w:hAnsi="Times New Roman" w:cs="Times New Roman"/>
            <w:sz w:val="24"/>
            <w:szCs w:val="24"/>
          </w:rPr>
          <w:t>§ 75 odst. 2 školského zákona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9E7" w:rsidRPr="00AA1860" w:rsidRDefault="00A729E7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5) </w:t>
      </w:r>
      <w:hyperlink r:id="rId24" w:history="1">
        <w:r w:rsidRPr="00AA1860">
          <w:rPr>
            <w:rFonts w:ascii="Times New Roman" w:hAnsi="Times New Roman" w:cs="Times New Roman"/>
            <w:sz w:val="24"/>
            <w:szCs w:val="24"/>
          </w:rPr>
          <w:t>§ 90 odst. 2 školského zákona</w:t>
        </w:r>
      </w:hyperlink>
      <w:r w:rsidRPr="00AA1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D41" w:rsidRDefault="00A729E7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0">
        <w:rPr>
          <w:rFonts w:ascii="Times New Roman" w:hAnsi="Times New Roman" w:cs="Times New Roman"/>
          <w:sz w:val="24"/>
          <w:szCs w:val="24"/>
        </w:rPr>
        <w:t xml:space="preserve">6) </w:t>
      </w:r>
      <w:hyperlink r:id="rId25" w:history="1">
        <w:r w:rsidRPr="00AA1860">
          <w:rPr>
            <w:rFonts w:ascii="Times New Roman" w:hAnsi="Times New Roman" w:cs="Times New Roman"/>
            <w:sz w:val="24"/>
            <w:szCs w:val="24"/>
          </w:rPr>
          <w:t>§ 90 odst. 5 školského zákona</w:t>
        </w:r>
      </w:hyperlink>
      <w:r w:rsidR="00910197" w:rsidRPr="00AA1860">
        <w:rPr>
          <w:rFonts w:ascii="Times New Roman" w:hAnsi="Times New Roman" w:cs="Times New Roman"/>
          <w:sz w:val="24"/>
          <w:szCs w:val="24"/>
        </w:rPr>
        <w:t>.</w:t>
      </w:r>
    </w:p>
    <w:p w:rsidR="00365626" w:rsidRPr="00AA1860" w:rsidRDefault="00365626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00EC6">
        <w:rPr>
          <w:rFonts w:ascii="Times New Roman" w:hAnsi="Times New Roman" w:cs="Times New Roman"/>
          <w:b/>
          <w:sz w:val="24"/>
          <w:szCs w:val="24"/>
        </w:rPr>
        <w:t>) § 75 odst. 2 školského zákona.</w:t>
      </w:r>
    </w:p>
    <w:p w:rsidR="000C7D41" w:rsidRPr="00365626" w:rsidRDefault="00365626" w:rsidP="0091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26">
        <w:rPr>
          <w:rFonts w:ascii="Times New Roman" w:hAnsi="Times New Roman" w:cs="Times New Roman"/>
          <w:b/>
          <w:sz w:val="24"/>
          <w:szCs w:val="24"/>
        </w:rPr>
        <w:t>8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10582">
        <w:rPr>
          <w:rFonts w:ascii="Times New Roman" w:hAnsi="Times New Roman" w:cs="Times New Roman"/>
          <w:b/>
          <w:sz w:val="24"/>
          <w:szCs w:val="24"/>
        </w:rPr>
        <w:t>§ 1746 odst. 2</w:t>
      </w:r>
      <w:r w:rsidR="00F12A58" w:rsidRPr="00110582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 w:rsidR="00F12A58" w:rsidRPr="00F12A58">
        <w:rPr>
          <w:rFonts w:ascii="Times New Roman" w:hAnsi="Times New Roman" w:cs="Times New Roman"/>
          <w:b/>
          <w:sz w:val="24"/>
          <w:szCs w:val="24"/>
        </w:rPr>
        <w:t xml:space="preserve"> č. 89/2012 Sb., občanský zákoník.</w:t>
      </w:r>
    </w:p>
    <w:sectPr w:rsidR="000C7D41" w:rsidRPr="00365626" w:rsidSect="00A63EA6">
      <w:headerReference w:type="default" r:id="rId26"/>
      <w:footerReference w:type="default" r:id="rId2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AF" w:rsidRDefault="00B142AF" w:rsidP="000C7D41">
      <w:pPr>
        <w:spacing w:after="0" w:line="240" w:lineRule="auto"/>
      </w:pPr>
      <w:r>
        <w:separator/>
      </w:r>
    </w:p>
  </w:endnote>
  <w:endnote w:type="continuationSeparator" w:id="0">
    <w:p w:rsidR="00B142AF" w:rsidRDefault="00B142AF" w:rsidP="000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3438"/>
      <w:docPartObj>
        <w:docPartGallery w:val="Page Numbers (Bottom of Page)"/>
        <w:docPartUnique/>
      </w:docPartObj>
    </w:sdtPr>
    <w:sdtEndPr/>
    <w:sdtContent>
      <w:p w:rsidR="0033676C" w:rsidRDefault="005E107D">
        <w:pPr>
          <w:pStyle w:val="Zpat"/>
          <w:jc w:val="center"/>
        </w:pPr>
        <w:r>
          <w:fldChar w:fldCharType="begin"/>
        </w:r>
        <w:r w:rsidR="00E24FA4">
          <w:instrText xml:space="preserve"> PAGE   \* MERGEFORMAT </w:instrText>
        </w:r>
        <w:r>
          <w:fldChar w:fldCharType="separate"/>
        </w:r>
        <w:r w:rsidR="00BA38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676C" w:rsidRDefault="003367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AF" w:rsidRDefault="00B142AF" w:rsidP="000C7D41">
      <w:pPr>
        <w:spacing w:after="0" w:line="240" w:lineRule="auto"/>
      </w:pPr>
      <w:r>
        <w:separator/>
      </w:r>
    </w:p>
  </w:footnote>
  <w:footnote w:type="continuationSeparator" w:id="0">
    <w:p w:rsidR="00B142AF" w:rsidRDefault="00B142AF" w:rsidP="000C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BC" w:rsidRPr="001620D6" w:rsidRDefault="006369BC" w:rsidP="006369BC">
    <w:pPr>
      <w:pStyle w:val="Zhlav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4"/>
    <w:rsid w:val="00002BEE"/>
    <w:rsid w:val="00013F1F"/>
    <w:rsid w:val="00015EBE"/>
    <w:rsid w:val="0001798D"/>
    <w:rsid w:val="000617E7"/>
    <w:rsid w:val="000673B2"/>
    <w:rsid w:val="00073088"/>
    <w:rsid w:val="00094EB3"/>
    <w:rsid w:val="000C7D41"/>
    <w:rsid w:val="000D0C89"/>
    <w:rsid w:val="000F4ACF"/>
    <w:rsid w:val="00102C1F"/>
    <w:rsid w:val="00110582"/>
    <w:rsid w:val="00111287"/>
    <w:rsid w:val="00153D93"/>
    <w:rsid w:val="0016012C"/>
    <w:rsid w:val="001620D6"/>
    <w:rsid w:val="00170E97"/>
    <w:rsid w:val="00193F61"/>
    <w:rsid w:val="001D5931"/>
    <w:rsid w:val="001E43C0"/>
    <w:rsid w:val="001F42CD"/>
    <w:rsid w:val="001F57C0"/>
    <w:rsid w:val="002137D8"/>
    <w:rsid w:val="0023116F"/>
    <w:rsid w:val="00270D08"/>
    <w:rsid w:val="0027708A"/>
    <w:rsid w:val="0027766D"/>
    <w:rsid w:val="00285709"/>
    <w:rsid w:val="00291A7F"/>
    <w:rsid w:val="002954C3"/>
    <w:rsid w:val="002B5301"/>
    <w:rsid w:val="002B5359"/>
    <w:rsid w:val="002C3737"/>
    <w:rsid w:val="002F1DD8"/>
    <w:rsid w:val="00312678"/>
    <w:rsid w:val="00313976"/>
    <w:rsid w:val="00313D7E"/>
    <w:rsid w:val="003235D8"/>
    <w:rsid w:val="0033294C"/>
    <w:rsid w:val="0033305B"/>
    <w:rsid w:val="00333249"/>
    <w:rsid w:val="0033676C"/>
    <w:rsid w:val="00365626"/>
    <w:rsid w:val="003A4E79"/>
    <w:rsid w:val="003B6FD4"/>
    <w:rsid w:val="003F3C90"/>
    <w:rsid w:val="003F75D4"/>
    <w:rsid w:val="003F771F"/>
    <w:rsid w:val="00415042"/>
    <w:rsid w:val="00415C1B"/>
    <w:rsid w:val="004222B0"/>
    <w:rsid w:val="00427D4B"/>
    <w:rsid w:val="0045739B"/>
    <w:rsid w:val="00457A69"/>
    <w:rsid w:val="004630DD"/>
    <w:rsid w:val="00474E98"/>
    <w:rsid w:val="00491B32"/>
    <w:rsid w:val="004A14AB"/>
    <w:rsid w:val="004A569E"/>
    <w:rsid w:val="004B0942"/>
    <w:rsid w:val="004F63AE"/>
    <w:rsid w:val="00510B4A"/>
    <w:rsid w:val="00521CC3"/>
    <w:rsid w:val="00523891"/>
    <w:rsid w:val="00532BA2"/>
    <w:rsid w:val="00553B64"/>
    <w:rsid w:val="00560F12"/>
    <w:rsid w:val="00567BA1"/>
    <w:rsid w:val="005776EE"/>
    <w:rsid w:val="00587514"/>
    <w:rsid w:val="005D5681"/>
    <w:rsid w:val="005D6568"/>
    <w:rsid w:val="005E107D"/>
    <w:rsid w:val="005E3A38"/>
    <w:rsid w:val="00602807"/>
    <w:rsid w:val="006131E8"/>
    <w:rsid w:val="00620C80"/>
    <w:rsid w:val="006254FC"/>
    <w:rsid w:val="006369BC"/>
    <w:rsid w:val="0064036F"/>
    <w:rsid w:val="00662E9A"/>
    <w:rsid w:val="00685701"/>
    <w:rsid w:val="00695457"/>
    <w:rsid w:val="006A3F05"/>
    <w:rsid w:val="006C4337"/>
    <w:rsid w:val="006D2FFE"/>
    <w:rsid w:val="006D681B"/>
    <w:rsid w:val="006F1BBE"/>
    <w:rsid w:val="00701E4A"/>
    <w:rsid w:val="0070650A"/>
    <w:rsid w:val="00713665"/>
    <w:rsid w:val="00721CF0"/>
    <w:rsid w:val="007331CB"/>
    <w:rsid w:val="00736723"/>
    <w:rsid w:val="00741381"/>
    <w:rsid w:val="007441C7"/>
    <w:rsid w:val="00753642"/>
    <w:rsid w:val="00757B62"/>
    <w:rsid w:val="00763BC7"/>
    <w:rsid w:val="00765882"/>
    <w:rsid w:val="007768F4"/>
    <w:rsid w:val="007772B5"/>
    <w:rsid w:val="007A6C7E"/>
    <w:rsid w:val="007B2129"/>
    <w:rsid w:val="007B5E05"/>
    <w:rsid w:val="007C293B"/>
    <w:rsid w:val="007C4FE3"/>
    <w:rsid w:val="007D22CF"/>
    <w:rsid w:val="007E48DF"/>
    <w:rsid w:val="00800C15"/>
    <w:rsid w:val="0080608F"/>
    <w:rsid w:val="00812EA7"/>
    <w:rsid w:val="008165B3"/>
    <w:rsid w:val="00854578"/>
    <w:rsid w:val="00862D76"/>
    <w:rsid w:val="008727C7"/>
    <w:rsid w:val="00892B9C"/>
    <w:rsid w:val="008935EC"/>
    <w:rsid w:val="008A21E4"/>
    <w:rsid w:val="008B072B"/>
    <w:rsid w:val="008B52D0"/>
    <w:rsid w:val="008B5BD5"/>
    <w:rsid w:val="008B6C85"/>
    <w:rsid w:val="008F08A1"/>
    <w:rsid w:val="00910197"/>
    <w:rsid w:val="009B5CB3"/>
    <w:rsid w:val="009D088C"/>
    <w:rsid w:val="009D180A"/>
    <w:rsid w:val="009E2A99"/>
    <w:rsid w:val="009E5C42"/>
    <w:rsid w:val="00A1349C"/>
    <w:rsid w:val="00A279D6"/>
    <w:rsid w:val="00A54C8B"/>
    <w:rsid w:val="00A63EA6"/>
    <w:rsid w:val="00A64D05"/>
    <w:rsid w:val="00A729E7"/>
    <w:rsid w:val="00A771AA"/>
    <w:rsid w:val="00A80A17"/>
    <w:rsid w:val="00A84FAA"/>
    <w:rsid w:val="00A9255E"/>
    <w:rsid w:val="00A970F0"/>
    <w:rsid w:val="00A97B05"/>
    <w:rsid w:val="00AA182C"/>
    <w:rsid w:val="00AA1860"/>
    <w:rsid w:val="00AA6007"/>
    <w:rsid w:val="00AC5636"/>
    <w:rsid w:val="00AF7D26"/>
    <w:rsid w:val="00B04C54"/>
    <w:rsid w:val="00B05462"/>
    <w:rsid w:val="00B142AF"/>
    <w:rsid w:val="00B31B4E"/>
    <w:rsid w:val="00B4199C"/>
    <w:rsid w:val="00B50359"/>
    <w:rsid w:val="00B53A93"/>
    <w:rsid w:val="00B54938"/>
    <w:rsid w:val="00B629A4"/>
    <w:rsid w:val="00B63DD6"/>
    <w:rsid w:val="00B645C2"/>
    <w:rsid w:val="00B671A9"/>
    <w:rsid w:val="00BA38EB"/>
    <w:rsid w:val="00BA40A8"/>
    <w:rsid w:val="00BB1284"/>
    <w:rsid w:val="00BB1813"/>
    <w:rsid w:val="00BD3211"/>
    <w:rsid w:val="00BE0D69"/>
    <w:rsid w:val="00C01CCB"/>
    <w:rsid w:val="00C16024"/>
    <w:rsid w:val="00C33372"/>
    <w:rsid w:val="00C47991"/>
    <w:rsid w:val="00C519C0"/>
    <w:rsid w:val="00C604F7"/>
    <w:rsid w:val="00C61E1D"/>
    <w:rsid w:val="00C70274"/>
    <w:rsid w:val="00CA1047"/>
    <w:rsid w:val="00CA378E"/>
    <w:rsid w:val="00CC2C34"/>
    <w:rsid w:val="00CD4F35"/>
    <w:rsid w:val="00CE6C09"/>
    <w:rsid w:val="00D06333"/>
    <w:rsid w:val="00D068A4"/>
    <w:rsid w:val="00D40E2B"/>
    <w:rsid w:val="00D456E6"/>
    <w:rsid w:val="00D534CB"/>
    <w:rsid w:val="00D6053E"/>
    <w:rsid w:val="00D621C2"/>
    <w:rsid w:val="00D92040"/>
    <w:rsid w:val="00DB1EDB"/>
    <w:rsid w:val="00DF05EF"/>
    <w:rsid w:val="00DF2C68"/>
    <w:rsid w:val="00E21CB7"/>
    <w:rsid w:val="00E24FA4"/>
    <w:rsid w:val="00E26EE2"/>
    <w:rsid w:val="00E43F6D"/>
    <w:rsid w:val="00E45FF1"/>
    <w:rsid w:val="00E4663D"/>
    <w:rsid w:val="00E87963"/>
    <w:rsid w:val="00E95894"/>
    <w:rsid w:val="00E9648D"/>
    <w:rsid w:val="00EB2AFD"/>
    <w:rsid w:val="00EB7B8F"/>
    <w:rsid w:val="00EB7F65"/>
    <w:rsid w:val="00ED69FF"/>
    <w:rsid w:val="00EF0F48"/>
    <w:rsid w:val="00F11B53"/>
    <w:rsid w:val="00F12254"/>
    <w:rsid w:val="00F12A58"/>
    <w:rsid w:val="00F13053"/>
    <w:rsid w:val="00F20A33"/>
    <w:rsid w:val="00F31358"/>
    <w:rsid w:val="00F362C6"/>
    <w:rsid w:val="00F978D6"/>
    <w:rsid w:val="00FB0F74"/>
    <w:rsid w:val="00FC2F81"/>
    <w:rsid w:val="00FE00DD"/>
    <w:rsid w:val="00FE064D"/>
    <w:rsid w:val="00FE1665"/>
    <w:rsid w:val="00FE18FD"/>
    <w:rsid w:val="00FF2E46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A3F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3F0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3F0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3F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1665"/>
    <w:rPr>
      <w:rFonts w:cs="Times New Roman"/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C7D41"/>
    <w:rPr>
      <w:rFonts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7D4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32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2BA2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532B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2BA2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A3F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3F0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3F0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3F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1665"/>
    <w:rPr>
      <w:rFonts w:cs="Times New Roman"/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C7D41"/>
    <w:rPr>
      <w:rFonts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7D4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32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2BA2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532B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2BA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6/2011%20Sb.%2523'&amp;ucin-k-dni='30.12.9999'" TargetMode="External"/><Relationship Id="rId13" Type="http://schemas.openxmlformats.org/officeDocument/2006/relationships/hyperlink" Target="aspi://module='ASPI'&amp;link='47/2005%20Sb.%25231'&amp;ucin-k-dni='30.12.9999'" TargetMode="External"/><Relationship Id="rId18" Type="http://schemas.openxmlformats.org/officeDocument/2006/relationships/hyperlink" Target="aspi://module='ASPI'&amp;link='47/2005%20Sb.%25239'&amp;ucin-k-dni='30.12.9999'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aspi://module='ASPI'&amp;link='561/2004%20Sb.%252374'&amp;ucin-k-dni='30.12.9999'" TargetMode="Externa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47/2005%20Sb.%25232'&amp;ucin-k-dni='30.12.9999'" TargetMode="External"/><Relationship Id="rId17" Type="http://schemas.openxmlformats.org/officeDocument/2006/relationships/hyperlink" Target="aspi://module='ASPI'&amp;link='47/2005%20Sb.%25239'&amp;ucin-k-dni='30.12.9999'" TargetMode="External"/><Relationship Id="rId25" Type="http://schemas.openxmlformats.org/officeDocument/2006/relationships/hyperlink" Target="aspi://module='ASPI'&amp;link='561/2004%20Sb.%252390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47/2005%20Sb.%25239'&amp;ucin-k-dni='30.12.9999'" TargetMode="External"/><Relationship Id="rId20" Type="http://schemas.openxmlformats.org/officeDocument/2006/relationships/hyperlink" Target="aspi://module='ASPI'&amp;link='435/2004%20Sb.%2523'&amp;ucin-k-dni='30.12.9999'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47/2005%20Sb.%25231'&amp;ucin-k-dni='30.12.9999'" TargetMode="External"/><Relationship Id="rId24" Type="http://schemas.openxmlformats.org/officeDocument/2006/relationships/hyperlink" Target="aspi://module='ASPI'&amp;link='561/2004%20Sb.%252390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47/2005%20Sb.%25231'&amp;ucin-k-dni='30.12.9999'" TargetMode="External"/><Relationship Id="rId23" Type="http://schemas.openxmlformats.org/officeDocument/2006/relationships/hyperlink" Target="aspi://module='ASPI'&amp;link='561/2004%20Sb.%252375'&amp;ucin-k-dni='30.12.9999'" TargetMode="External"/><Relationship Id="rId28" Type="http://schemas.openxmlformats.org/officeDocument/2006/relationships/fontTable" Target="fontTable.xml"/><Relationship Id="rId10" Type="http://schemas.openxmlformats.org/officeDocument/2006/relationships/hyperlink" Target="aspi://module='ASPI'&amp;link='561/2004%20Sb.%252391'&amp;ucin-k-dni='30.12.9999'" TargetMode="External"/><Relationship Id="rId19" Type="http://schemas.openxmlformats.org/officeDocument/2006/relationships/hyperlink" Target="aspi://module='ASPI'&amp;link='177/2009%20Sb.%252347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61/2004%20Sb.%252376'&amp;ucin-k-dni='30.12.9999'" TargetMode="External"/><Relationship Id="rId14" Type="http://schemas.openxmlformats.org/officeDocument/2006/relationships/hyperlink" Target="aspi://module='ASPI'&amp;link='47/2005%20Sb.%25235'&amp;ucin-k-dni='30.12.9999'" TargetMode="External"/><Relationship Id="rId22" Type="http://schemas.openxmlformats.org/officeDocument/2006/relationships/hyperlink" Target="aspi://module='ASPI'&amp;link='563/2004%20Sb.%25239'&amp;ucin-k-dni='30.12.9999'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0D39-AA2F-4414-A55C-BDEE4E2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Jurková</dc:creator>
  <cp:keywords/>
  <dc:description/>
  <cp:lastModifiedBy>Tereza</cp:lastModifiedBy>
  <cp:revision>3</cp:revision>
  <cp:lastPrinted>2013-09-23T05:36:00Z</cp:lastPrinted>
  <dcterms:created xsi:type="dcterms:W3CDTF">2014-03-12T14:11:00Z</dcterms:created>
  <dcterms:modified xsi:type="dcterms:W3CDTF">2014-03-12T16:11:00Z</dcterms:modified>
</cp:coreProperties>
</file>