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9BE4" w14:textId="77777777" w:rsidR="000851BA" w:rsidRPr="00D5593D" w:rsidRDefault="000851BA" w:rsidP="00B27E15">
      <w:pPr>
        <w:pBdr>
          <w:left w:val="single" w:sz="24" w:space="8" w:color="005573"/>
        </w:pBdr>
        <w:spacing w:before="240" w:after="120"/>
        <w:jc w:val="center"/>
        <w:outlineLvl w:val="0"/>
        <w:rPr>
          <w:rFonts w:ascii="inherit" w:eastAsia="Times New Roman" w:hAnsi="inherit" w:cs="Times New Roman"/>
          <w:color w:val="000000"/>
          <w:kern w:val="36"/>
          <w:sz w:val="45"/>
          <w:szCs w:val="45"/>
          <w:lang w:eastAsia="cs-CZ"/>
        </w:rPr>
      </w:pPr>
      <w:r w:rsidRPr="00D5593D">
        <w:rPr>
          <w:rFonts w:ascii="inherit" w:eastAsia="Times New Roman" w:hAnsi="inherit" w:cs="Times New Roman"/>
          <w:color w:val="000000"/>
          <w:kern w:val="36"/>
          <w:sz w:val="45"/>
          <w:szCs w:val="45"/>
          <w:lang w:eastAsia="cs-CZ"/>
        </w:rPr>
        <w:t>Klíče správných řešení didaktických testů z podzimního zkušebního období maturitní zkoušky</w:t>
      </w:r>
    </w:p>
    <w:p w14:paraId="7C44601A" w14:textId="77777777" w:rsidR="000851BA" w:rsidRPr="00D5593D" w:rsidRDefault="000851BA" w:rsidP="000851BA">
      <w:pPr>
        <w:spacing w:after="100" w:afterAutospacing="1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D5593D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Centrum zpřístupnilo středním školám výsledky didaktických testů konaných v podzimním zkušebním období 2021. U zadání jednotlivých testů byly zveřejněny oficiální klíče správných řešení.</w:t>
      </w:r>
    </w:p>
    <w:p w14:paraId="6627C353" w14:textId="77777777" w:rsidR="000851BA" w:rsidRPr="00D5593D" w:rsidRDefault="000851BA" w:rsidP="000851BA">
      <w:pPr>
        <w:spacing w:after="100" w:afterAutospacing="1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D5593D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Klíče správných řešení naleznete vždy u zadání příslušného didaktického testu:</w:t>
      </w:r>
    </w:p>
    <w:p w14:paraId="1E7D26FD" w14:textId="77777777" w:rsidR="000851BA" w:rsidRPr="00D5593D" w:rsidRDefault="000851BA" w:rsidP="000851B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hyperlink r:id="rId5" w:tgtFrame="_blank" w:tooltip="Nové okno" w:history="1">
        <w:r w:rsidRPr="00D5593D">
          <w:rPr>
            <w:rFonts w:ascii="Roboto" w:eastAsia="Times New Roman" w:hAnsi="Roboto" w:cs="Times New Roman"/>
            <w:color w:val="07698B"/>
            <w:sz w:val="21"/>
            <w:szCs w:val="21"/>
            <w:lang w:eastAsia="cs-CZ"/>
          </w:rPr>
          <w:t>Český jazyk a literatura</w:t>
        </w:r>
      </w:hyperlink>
    </w:p>
    <w:p w14:paraId="424D7799" w14:textId="77777777" w:rsidR="000851BA" w:rsidRPr="00D5593D" w:rsidRDefault="000851BA" w:rsidP="000851B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hyperlink r:id="rId6" w:tgtFrame="_blank" w:tooltip="Nové okno" w:history="1">
        <w:r w:rsidRPr="00D5593D">
          <w:rPr>
            <w:rFonts w:ascii="Roboto" w:eastAsia="Times New Roman" w:hAnsi="Roboto" w:cs="Times New Roman"/>
            <w:color w:val="07698B"/>
            <w:sz w:val="21"/>
            <w:szCs w:val="21"/>
            <w:lang w:eastAsia="cs-CZ"/>
          </w:rPr>
          <w:t>Matematika</w:t>
        </w:r>
      </w:hyperlink>
    </w:p>
    <w:p w14:paraId="30F2118F" w14:textId="77777777" w:rsidR="000851BA" w:rsidRPr="00D5593D" w:rsidRDefault="000851BA" w:rsidP="000851B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hyperlink r:id="rId7" w:tgtFrame="_blank" w:tooltip="Nové okno" w:history="1">
        <w:r w:rsidRPr="00D5593D">
          <w:rPr>
            <w:rFonts w:ascii="Roboto" w:eastAsia="Times New Roman" w:hAnsi="Roboto" w:cs="Times New Roman"/>
            <w:color w:val="07698B"/>
            <w:sz w:val="21"/>
            <w:szCs w:val="21"/>
            <w:lang w:eastAsia="cs-CZ"/>
          </w:rPr>
          <w:t>Matematika rozšiřující</w:t>
        </w:r>
      </w:hyperlink>
    </w:p>
    <w:p w14:paraId="519860C8" w14:textId="77777777" w:rsidR="000851BA" w:rsidRPr="00D5593D" w:rsidRDefault="000851BA" w:rsidP="000851B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hyperlink r:id="rId8" w:tgtFrame="_blank" w:tooltip="Nové okno" w:history="1">
        <w:r w:rsidRPr="00D5593D">
          <w:rPr>
            <w:rFonts w:ascii="Roboto" w:eastAsia="Times New Roman" w:hAnsi="Roboto" w:cs="Times New Roman"/>
            <w:color w:val="07698B"/>
            <w:sz w:val="21"/>
            <w:szCs w:val="21"/>
            <w:lang w:eastAsia="cs-CZ"/>
          </w:rPr>
          <w:t>Anglický jazyk</w:t>
        </w:r>
      </w:hyperlink>
    </w:p>
    <w:p w14:paraId="5DC5BD95" w14:textId="77777777" w:rsidR="000851BA" w:rsidRPr="00D5593D" w:rsidRDefault="000851BA" w:rsidP="000851B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hyperlink r:id="rId9" w:tgtFrame="_blank" w:tooltip="Nové okno" w:history="1">
        <w:r w:rsidRPr="00D5593D">
          <w:rPr>
            <w:rFonts w:ascii="Roboto" w:eastAsia="Times New Roman" w:hAnsi="Roboto" w:cs="Times New Roman"/>
            <w:color w:val="07698B"/>
            <w:sz w:val="21"/>
            <w:szCs w:val="21"/>
            <w:lang w:eastAsia="cs-CZ"/>
          </w:rPr>
          <w:t>Německý jazyk</w:t>
        </w:r>
      </w:hyperlink>
    </w:p>
    <w:p w14:paraId="0606F0AC" w14:textId="77777777" w:rsidR="000851BA" w:rsidRPr="00D5593D" w:rsidRDefault="000851BA" w:rsidP="000851B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hyperlink r:id="rId10" w:tgtFrame="_blank" w:tooltip="Nové okno" w:history="1">
        <w:r w:rsidRPr="00D5593D">
          <w:rPr>
            <w:rFonts w:ascii="Roboto" w:eastAsia="Times New Roman" w:hAnsi="Roboto" w:cs="Times New Roman"/>
            <w:color w:val="07698B"/>
            <w:sz w:val="21"/>
            <w:szCs w:val="21"/>
            <w:lang w:eastAsia="cs-CZ"/>
          </w:rPr>
          <w:t>Ruský jazyk</w:t>
        </w:r>
      </w:hyperlink>
    </w:p>
    <w:p w14:paraId="534BAD68" w14:textId="77777777" w:rsidR="000851BA" w:rsidRPr="00D5593D" w:rsidRDefault="000851BA" w:rsidP="000851B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hyperlink r:id="rId11" w:tgtFrame="_blank" w:tooltip="Nové okno" w:history="1">
        <w:r w:rsidRPr="00D5593D">
          <w:rPr>
            <w:rFonts w:ascii="Roboto" w:eastAsia="Times New Roman" w:hAnsi="Roboto" w:cs="Times New Roman"/>
            <w:color w:val="07698B"/>
            <w:sz w:val="21"/>
            <w:szCs w:val="21"/>
            <w:lang w:eastAsia="cs-CZ"/>
          </w:rPr>
          <w:t>Španělský jazyk</w:t>
        </w:r>
      </w:hyperlink>
    </w:p>
    <w:p w14:paraId="19484E18" w14:textId="77777777" w:rsidR="000851BA" w:rsidRPr="00D5593D" w:rsidRDefault="000851BA" w:rsidP="000851BA">
      <w:pPr>
        <w:spacing w:before="240" w:after="120"/>
        <w:outlineLvl w:val="1"/>
        <w:rPr>
          <w:rFonts w:ascii="Roboto" w:eastAsia="Times New Roman" w:hAnsi="Roboto" w:cs="Times New Roman"/>
          <w:color w:val="000000"/>
          <w:sz w:val="38"/>
          <w:szCs w:val="38"/>
          <w:lang w:eastAsia="cs-CZ"/>
        </w:rPr>
      </w:pPr>
      <w:r w:rsidRPr="00D5593D">
        <w:rPr>
          <w:rFonts w:ascii="Roboto" w:eastAsia="Times New Roman" w:hAnsi="Roboto" w:cs="Times New Roman"/>
          <w:color w:val="000000"/>
          <w:sz w:val="38"/>
          <w:szCs w:val="38"/>
          <w:lang w:eastAsia="cs-CZ"/>
        </w:rPr>
        <w:t>Podání žádosti o přezkoumání výsledku didaktického testu</w:t>
      </w:r>
    </w:p>
    <w:p w14:paraId="05E8A3FF" w14:textId="77777777" w:rsidR="000851BA" w:rsidRPr="00D5593D" w:rsidRDefault="000851BA" w:rsidP="000851BA">
      <w:pPr>
        <w:spacing w:after="100" w:afterAutospacing="1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D5593D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Každý žák, který konal didaktický test, anebo byl z konání zkoušky vyloučen, může písemně požádat o přezkoumání průběhu a výsledku zkoušky nebo rozhodnutí o vyloučení ze zkoušky v souladu s § 82 školského zákona.</w:t>
      </w:r>
    </w:p>
    <w:p w14:paraId="48E826BB" w14:textId="77777777" w:rsidR="000851BA" w:rsidRPr="00D5593D" w:rsidRDefault="000851BA" w:rsidP="000851BA">
      <w:pPr>
        <w:spacing w:after="100" w:afterAutospacing="1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D5593D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Žádost o přezkoumání didaktického testu konaného v podzimním zkušebním období lze zaslat </w:t>
      </w:r>
      <w:r w:rsidRPr="00D5593D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Ministerstvu školství, mládeže a tělovýchovy nejpozději do 30. září 2021</w:t>
      </w:r>
      <w:r w:rsidRPr="00D5593D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 na adresu: </w:t>
      </w:r>
      <w:r w:rsidRPr="00D5593D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Ministerstvo školství, mládeže a tělovýchovy, Karmelitská 5, 118 12 Praha</w:t>
      </w:r>
      <w:r w:rsidRPr="00D5593D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. Ministerstvo vyrozumí žadatele o výsledku rozhodnutí do 30 dnů ode dne doručení žádosti.</w:t>
      </w:r>
    </w:p>
    <w:p w14:paraId="0D22BD83" w14:textId="77777777" w:rsidR="000851BA" w:rsidRPr="00D5593D" w:rsidRDefault="000851BA" w:rsidP="000851BA">
      <w:pPr>
        <w:spacing w:after="100" w:afterAutospacing="1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D5593D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Upozorňujeme, že Centru pro zjišťování výsledků vzdělávání věcně nepřísluší vyřizovat žádosti o přezkoumání maturitní zkoušky. V případě didaktických testů je tedy možné podat žádost jen Ministerstvu školství, mládeže a tělovýchovy.</w:t>
      </w:r>
    </w:p>
    <w:p w14:paraId="08CCFB72" w14:textId="77777777" w:rsidR="000851BA" w:rsidRPr="00D5593D" w:rsidRDefault="000851BA" w:rsidP="000851BA">
      <w:pPr>
        <w:spacing w:after="100" w:afterAutospacing="1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D5593D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Kompletní informace k podání žádosti o přezkoumání maturitní zkoušky (včetně formulářů pro podání žádosti) naleznete na maturita.cermat.cz v sekci </w:t>
      </w:r>
      <w:hyperlink r:id="rId12" w:tgtFrame="_blank" w:tooltip="Nové okno" w:history="1">
        <w:r w:rsidRPr="00D5593D">
          <w:rPr>
            <w:rFonts w:ascii="Roboto" w:eastAsia="Times New Roman" w:hAnsi="Roboto" w:cs="Times New Roman"/>
            <w:color w:val="07698B"/>
            <w:sz w:val="21"/>
            <w:szCs w:val="21"/>
            <w:lang w:eastAsia="cs-CZ"/>
          </w:rPr>
          <w:t>Přezkum výsledků</w:t>
        </w:r>
      </w:hyperlink>
      <w:r w:rsidRPr="00D5593D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.</w:t>
      </w:r>
    </w:p>
    <w:p w14:paraId="3AD70860" w14:textId="77777777" w:rsidR="000851BA" w:rsidRDefault="000851BA" w:rsidP="000851BA"/>
    <w:p w14:paraId="1D05CDAF" w14:textId="77777777" w:rsidR="00132052" w:rsidRDefault="00132052"/>
    <w:sectPr w:rsidR="0013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D41DB"/>
    <w:multiLevelType w:val="multilevel"/>
    <w:tmpl w:val="6660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811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BA"/>
    <w:rsid w:val="000851BA"/>
    <w:rsid w:val="00132052"/>
    <w:rsid w:val="00B2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AF4DBD"/>
  <w15:chartTrackingRefBased/>
  <w15:docId w15:val="{F32B1E6C-3D92-3C47-BFE6-B1DEEA81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1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urita.cermat.cz/menu/testy-a-zadani-z-predchozich-obdobi/anglicky-jazyk/testy-a-zadani-anglicky-jazy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urita.cermat.cz/menu/testy-a-zadani-z-predchozich-obdobi/matematika-rozsirujici-testy-a-zadani" TargetMode="External"/><Relationship Id="rId12" Type="http://schemas.openxmlformats.org/officeDocument/2006/relationships/hyperlink" Target="https://maturita.cermat.cz/menu/prezkum-vysledku-zkou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urita.cermat.cz/menu/testy-a-zadani-z-predchozich-obdobi/matematika/testy-a-zadani-matematika" TargetMode="External"/><Relationship Id="rId11" Type="http://schemas.openxmlformats.org/officeDocument/2006/relationships/hyperlink" Target="https://maturita.cermat.cz/menu/testy-a-zadani-z-predchozich-obdobi/spanelsky-jazyk/testy-a-zadani-spanelsky-jazyk" TargetMode="External"/><Relationship Id="rId5" Type="http://schemas.openxmlformats.org/officeDocument/2006/relationships/hyperlink" Target="https://maturita.cermat.cz/menu/testy-a-zadani-z-predchozich-obdobi/cesky-jazyk-a-literatura/testy-a-zadani-cesky-jazyk" TargetMode="External"/><Relationship Id="rId10" Type="http://schemas.openxmlformats.org/officeDocument/2006/relationships/hyperlink" Target="https://maturita.cermat.cz/menu/testy-a-zadani-z-predchozich-obdobi/rusky-jazyk/testy-a-zadani-rusky-jaz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urita.cermat.cz/menu/testy-a-zadani-z-predchozich-obdobi/nemecky-jazyk/testy-a-zadani-nemecky-jazy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2023-06-05T13:07:00Z</dcterms:created>
  <dcterms:modified xsi:type="dcterms:W3CDTF">2023-06-05T13:08:00Z</dcterms:modified>
</cp:coreProperties>
</file>